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E51F" w14:textId="77777777" w:rsidR="0082518F" w:rsidRDefault="001F53C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5C4E520" w14:textId="77777777" w:rsidR="0082518F" w:rsidRDefault="001F53C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5C4E521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4E522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3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4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5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15C4E526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7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8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15C4E529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14:paraId="15C4E52A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15C4E52B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C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D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E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2F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15C4E530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детскими школами искусств Кесовогорского района Тверской области</w:t>
      </w:r>
    </w:p>
    <w:p w14:paraId="15C4E531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5C4E532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4E533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4E534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4E535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4E536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4E537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4E538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5C4E539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15C4E53A" w14:textId="77777777" w:rsidR="0082518F" w:rsidRDefault="001F53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 оказания услуг (Операторе)</w:t>
      </w:r>
    </w:p>
    <w:p w14:paraId="15C4E53B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Исследовательская компания «Лидер»</w:t>
      </w:r>
    </w:p>
    <w:p w14:paraId="15C4E53C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15C4E53D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15C4E53E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15C4E53F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C4E540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15C4E541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5C4E542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15C4E543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15C4E544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15C4E545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C4E546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15C4E547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15C4E548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15C4E549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</w:t>
      </w:r>
      <w:r>
        <w:rPr>
          <w:rFonts w:ascii="Times New Roman" w:eastAsia="Times New Roman" w:hAnsi="Times New Roman" w:cs="Times New Roman"/>
          <w:sz w:val="24"/>
          <w:szCs w:val="24"/>
        </w:rPr>
        <w:t>627</w:t>
      </w:r>
    </w:p>
    <w:p w14:paraId="15C4E54A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15C4E54B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15C4E54C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C4E54D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15C4E54E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15C4E54F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15C4E550" w14:textId="77777777" w:rsidR="0082518F" w:rsidRDefault="001F53C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15C4E551" w14:textId="77777777" w:rsidR="0082518F" w:rsidRDefault="001F53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C4E552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4E553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5C4E554" w14:textId="77777777" w:rsidR="0082518F" w:rsidRDefault="001F53C6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5C4E555" w14:textId="77777777" w:rsidR="0082518F" w:rsidRDefault="0082518F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dt>
      <w:sdtPr>
        <w:id w:val="423075260"/>
        <w:docPartObj>
          <w:docPartGallery w:val="Table of Contents"/>
          <w:docPartUnique/>
        </w:docPartObj>
      </w:sdtPr>
      <w:sdtEndPr/>
      <w:sdtContent>
        <w:p w14:paraId="15C4E556" w14:textId="77777777" w:rsidR="0082518F" w:rsidRDefault="001F53C6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7" w:anchor="heading=h.30j0zll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Перечень образовательных организаций, в отношении которых проводились сбор и обобщение информации о качестве условий оказания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hyperlink r:id="rId8" w:anchor="heading=h.30j0zll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hyperlink>
        </w:p>
        <w:p w14:paraId="15C4E557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9" w:anchor="heading=h.mcibq7dgqyej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14:paraId="15C4E558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0" w:anchor="heading=h.2et92p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удовлетворенности граждан качеством условий оказания услуг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4</w:t>
          </w:r>
        </w:p>
        <w:p w14:paraId="15C4E559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1" w:anchor="heading=h.dhmf2pj9xous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Значения по каждому показате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лю, характеризующему общие критерии оценки качества условий оказания 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8</w:t>
          </w:r>
        </w:p>
        <w:p w14:paraId="15C4E55A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2" w:anchor="heading=h.uv2wtg16ff7i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Основные недо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11</w:t>
          </w:r>
        </w:p>
        <w:p w14:paraId="15C4E55B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3" w:anchor="heading=h.o1udswsyinev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r:id="rId14" w:anchor="heading=h.2jxsxqh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открытости и доступности информации об образовательной организации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её официальном сайте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13</w:t>
          </w:r>
        </w:p>
        <w:p w14:paraId="15C4E55C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5" w:anchor="heading=h.3j2qqm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</w:t>
            </w:r>
          </w:hyperlink>
          <w:r>
            <w:t xml:space="preserve"> </w:t>
          </w:r>
          <w:hyperlink r:id="rId16" w:anchor="heading=h.1y810tw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ОЦЕНКИ ПРИ ПОСЕЩЕНИИ ОРГАНИЗАЦИИ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18</w:t>
          </w:r>
        </w:p>
        <w:p w14:paraId="15C4E55D" w14:textId="77777777" w:rsidR="0082518F" w:rsidRDefault="001F53C6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7" w:anchor="heading=h.2xcytpi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3. </w:t>
            </w:r>
          </w:hyperlink>
          <w:hyperlink r:id="rId18" w:anchor="heading=h.6nynaz5quxus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r:id="rId19" w:anchor="heading=h.e9sqez4sgxh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опроса получат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елей услуг о качестве условий оказания</w:t>
            </w:r>
          </w:hyperlink>
          <w:r>
            <w:t xml:space="preserve"> </w:t>
          </w:r>
          <w:hyperlink r:id="rId20" w:anchor="heading=h.1ci93x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21</w:t>
          </w:r>
        </w:p>
        <w:p w14:paraId="15C4E55E" w14:textId="77777777" w:rsidR="0082518F" w:rsidRDefault="001F53C6">
          <w:pPr>
            <w:widowControl w:val="0"/>
            <w:spacing w:after="0" w:line="240" w:lineRule="auto"/>
            <w:ind w:left="70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14:paraId="15C4E55F" w14:textId="77777777" w:rsidR="0082518F" w:rsidRDefault="008251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4E560" w14:textId="77777777" w:rsidR="0082518F" w:rsidRDefault="008251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4E561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5C4E562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5C4E563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4E564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5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6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7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8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9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A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B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4E56C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5C4E56D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Перечень организаций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отношении которых проводились сбор и обобщение информации о качестве условий оказания услуг</w:t>
      </w:r>
    </w:p>
    <w:p w14:paraId="15C4E56E" w14:textId="77777777" w:rsidR="0082518F" w:rsidRDefault="001F53C6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образовательной деятельности проводились в отношении следующей организации: </w:t>
      </w:r>
    </w:p>
    <w:tbl>
      <w:tblPr>
        <w:tblStyle w:val="a"/>
        <w:tblW w:w="951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82518F" w14:paraId="15C4E571" w14:textId="77777777"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6F" w14:textId="77777777" w:rsidR="0082518F" w:rsidRDefault="001F53C6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70" w14:textId="77777777" w:rsidR="0082518F" w:rsidRDefault="001F53C6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82518F" w14:paraId="15C4E574" w14:textId="77777777">
        <w:trPr>
          <w:trHeight w:val="30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4E572" w14:textId="77777777" w:rsidR="0082518F" w:rsidRDefault="001F53C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4E573" w14:textId="77777777" w:rsidR="0082518F" w:rsidRDefault="001F53C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</w:tr>
    </w:tbl>
    <w:p w14:paraId="15C4E576" w14:textId="208091A3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Результаты обобщения информации, размещенной на официальных сайтах и информационных стендах в помещениях </w:t>
      </w:r>
      <w:r w:rsidR="005206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</w:t>
      </w:r>
    </w:p>
    <w:p w14:paraId="15C4E577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официальном сайте образовательной организации, использовалась форма оце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15C4E578" w14:textId="77777777" w:rsidR="0082518F" w:rsidRDefault="001F53C6" w:rsidP="00C67A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15C4E579" w14:textId="77777777" w:rsidR="0082518F" w:rsidRDefault="001F53C6" w:rsidP="00C67A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 </w:t>
      </w:r>
      <w:r>
        <w:rPr>
          <w:rFonts w:ascii="Times New Roman" w:eastAsia="Times New Roman" w:hAnsi="Times New Roman" w:cs="Times New Roman"/>
          <w:sz w:val="24"/>
          <w:szCs w:val="24"/>
        </w:rPr>
        <w:t>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14:paraId="15C4E57B" w14:textId="77777777" w:rsidR="0082518F" w:rsidRDefault="001F53C6" w:rsidP="00C67A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Министерства просвещения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от 13 марта 2019 года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 </w:t>
      </w:r>
    </w:p>
    <w:p w14:paraId="15C4E57C" w14:textId="77777777" w:rsidR="0082518F" w:rsidRDefault="001F53C6" w:rsidP="00C67A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стендах образовательных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ций, использовалась форма оценки, созданная Оператором на основе показателей, утвержденных Приказом комитета образования городского округа “город Чита” № 385 от 19 мая 2020 г. “Об утверждении перечня информации, размещаемой на информационных стендах 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пальных образовательных учреждений”. </w:t>
      </w:r>
    </w:p>
    <w:p w14:paraId="15C4E57D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сайта проводилась Оператором методом анализа официального сайта образовательной организации в сети "Интернет". В оценке официального сайта изучались показатели, характеризующие открытость и доступность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 организации, осуществляющей образовательную деятельность и доступность образовательной деятельности для инвалидов (пункт 1.1, 1.2 и 3.2 из перечня показателей Приказа Министерства просвещения РФ от 13 марта 2019 г. № 114). </w:t>
      </w:r>
    </w:p>
    <w:p w14:paraId="15C4E57E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стенда проводилась О</w:t>
      </w:r>
      <w:r>
        <w:rPr>
          <w:rFonts w:ascii="Times New Roman" w:eastAsia="Times New Roman" w:hAnsi="Times New Roman" w:cs="Times New Roman"/>
          <w:sz w:val="24"/>
          <w:szCs w:val="24"/>
        </w:rPr>
        <w:t>ператором в процессе посещения образовательной организации. В оценке стенда изучались показатели, характеризующие открытость и доступность информации об организации, осуществляющей образовательную деятельность (пункт 1.1 из перечня показателей Приказа Мини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стерства просвещения РФ от 13 марта 2019 г. № 114). </w:t>
      </w:r>
    </w:p>
    <w:p w14:paraId="15C4E57F" w14:textId="7F2D2DDD" w:rsidR="0082518F" w:rsidRDefault="001F53C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оценки стал интегральный показатель, рассчитанный в соответствии с “Единым порядком расчета показателей, характеризующих общие критерии оценки качества условий оказания услуг организациями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2018 г. № 344н. Оценка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объема информации, представленной на сайте и на стенде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в соответствии с существующими нормативно-правовыми актами, описанной в начале раздела, производится по шкале от 1 до </w:t>
      </w:r>
      <w:r w:rsidR="002E6FD7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1 - это минимальный объем информации, а </w:t>
      </w:r>
      <w:r w:rsidR="002E6FD7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максимальный объем. В Таблице 1 представлены результаты оценки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информации, представленной на сайте каждого учреждения.</w:t>
      </w:r>
    </w:p>
    <w:p w14:paraId="15C4E580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15C4E581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82518F" w14:paraId="15C4E584" w14:textId="77777777">
        <w:trPr>
          <w:trHeight w:val="49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82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8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82518F" w14:paraId="15C4E587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8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86" w14:textId="1859A6F0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15C4E588" w14:textId="7766E766" w:rsidR="0082518F" w:rsidRDefault="001F53C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разместила </w:t>
      </w:r>
      <w:r>
        <w:rPr>
          <w:rFonts w:ascii="Times New Roman" w:eastAsia="Times New Roman" w:hAnsi="Times New Roman" w:cs="Times New Roman"/>
          <w:sz w:val="24"/>
          <w:szCs w:val="24"/>
        </w:rPr>
        <w:t>всю необходимую информацию на сайте в сети “Интернет”</w:t>
      </w:r>
      <w:r w:rsidR="002E6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4E589" w14:textId="212B5C18" w:rsidR="0082518F" w:rsidRDefault="001F53C6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посещения организаций было выявлено, что стенд с информацией о деятельности присутствует у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и на нем есть</w:t>
      </w:r>
      <w:r w:rsidR="00BC15B2">
        <w:rPr>
          <w:rFonts w:ascii="Times New Roman" w:eastAsia="Times New Roman" w:hAnsi="Times New Roman" w:cs="Times New Roman"/>
          <w:sz w:val="24"/>
          <w:szCs w:val="24"/>
        </w:rPr>
        <w:t xml:space="preserve"> вся необходимая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информация. Таким образом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BC15B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</w:t>
      </w:r>
      <w:r w:rsidR="00BC15B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максимал</w:t>
      </w:r>
      <w:r>
        <w:rPr>
          <w:rFonts w:ascii="Times New Roman" w:eastAsia="Times New Roman" w:hAnsi="Times New Roman" w:cs="Times New Roman"/>
          <w:sz w:val="24"/>
          <w:szCs w:val="24"/>
        </w:rPr>
        <w:t>ьную оценку в 10 баллов из 10 возможных.</w:t>
      </w:r>
    </w:p>
    <w:p w14:paraId="15C4E58C" w14:textId="45FBE3D4" w:rsidR="0082518F" w:rsidRDefault="001F53C6" w:rsidP="00BC15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15C4E58D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15C4E58E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1"/>
        <w:tblW w:w="9465" w:type="dxa"/>
        <w:jc w:val="center"/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82518F" w14:paraId="15C4E592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8F" w14:textId="77777777" w:rsidR="0082518F" w:rsidRDefault="001F53C6">
            <w:pPr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90" w14:textId="77777777" w:rsidR="0082518F" w:rsidRDefault="001F53C6">
            <w:pPr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91" w14:textId="77777777" w:rsidR="0082518F" w:rsidRDefault="001F53C6">
            <w:pPr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82518F" w14:paraId="15C4E596" w14:textId="77777777">
        <w:trPr>
          <w:trHeight w:val="54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4E593" w14:textId="77777777" w:rsidR="0082518F" w:rsidRDefault="001F53C6">
            <w:pPr>
              <w:widowControl w:val="0"/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94" w14:textId="77777777" w:rsidR="0082518F" w:rsidRDefault="001F53C6">
            <w:pPr>
              <w:widowControl w:val="0"/>
              <w:spacing w:before="120"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95" w14:textId="77777777" w:rsidR="0082518F" w:rsidRDefault="001F53C6">
            <w:pPr>
              <w:widowControl w:val="0"/>
              <w:spacing w:before="120"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45%</w:t>
            </w:r>
          </w:p>
        </w:tc>
      </w:tr>
    </w:tbl>
    <w:p w14:paraId="15C4E597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 обобщение мнений получателей услуг проводилось по анкете для опроса получателей услуг о качестве условий оказания услуг образовательными организациями, рекомендованной Методикой в соответствии с показателями, характеризующими общие критерии оце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нки качества условий оказания услуг образовательными организациями, утвержденными Приказа Министерства просвещения РФ от 13 марта 2019 г. № 114. Ознакомится с образцом анкеты можно в Приложении 3 к данному отчету. </w:t>
      </w:r>
    </w:p>
    <w:p w14:paraId="15C4E598" w14:textId="641E8984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19</w:t>
      </w:r>
      <w:r w:rsidR="005206C8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5206C8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 года.</w:t>
      </w:r>
    </w:p>
    <w:p w14:paraId="15C4E599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C4E59A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E59B" w14:textId="77777777" w:rsidR="0082518F" w:rsidRDefault="001F53C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https://docs.google.com/forms/d/e/1FAIpQLSfFYIJ7_JI6UZan71-LC66ZXvxTlUfnVOYQAfHx4muLKZgeQw/viewform?usp=sf_link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5C4E59C" w14:textId="77777777" w:rsidR="0082518F" w:rsidRDefault="001F53C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C4E59D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15C4E59E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C4E59F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5A0" w14:textId="77777777" w:rsidR="0082518F" w:rsidRDefault="001F53C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2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2518F" w14:paraId="15C4E5A4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1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2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2518F" w14:paraId="15C4E5A8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6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15C4E5A9" w14:textId="6E6E2064" w:rsidR="0082518F" w:rsidRDefault="001F53C6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</w:t>
      </w:r>
      <w:r w:rsidR="005206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удовлетворены открытостью, полнотой и доступностью размещенной информации о деятельности - доля удовлетворенных (98%). </w:t>
      </w:r>
    </w:p>
    <w:p w14:paraId="15C4E5AA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C4E5AB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5AC" w14:textId="77777777" w:rsidR="0082518F" w:rsidRDefault="001F53C6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3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2518F" w14:paraId="15C4E5B0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D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E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AF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2518F" w14:paraId="15C4E5B4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B1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B2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B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5C4E5B5" w14:textId="7C15F2CF" w:rsidR="0082518F" w:rsidRDefault="001F53C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</w:t>
      </w:r>
      <w:r w:rsidR="005206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Кесова Гора, удовлетворены открытостью, полнотой и доступностью размещенной информации о деятельности- доля удовлетворенных (100%).</w:t>
      </w:r>
    </w:p>
    <w:p w14:paraId="15C4E5B6" w14:textId="77777777" w:rsidR="0082518F" w:rsidRDefault="001F53C6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Респондентам было предложено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C4E5B7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5B8" w14:textId="77777777" w:rsidR="0082518F" w:rsidRDefault="001F53C6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4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82518F" w14:paraId="15C4E5BB" w14:textId="77777777">
        <w:trPr>
          <w:trHeight w:val="97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B9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B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82518F" w14:paraId="15C4E5BE" w14:textId="77777777">
        <w:trPr>
          <w:trHeight w:val="255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4E5BC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BD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15C4E5BF" w14:textId="25ACFCB6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</w:t>
      </w:r>
      <w:r w:rsidR="005206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был рассчитан, как среднее значение всех оцененных условий </w:t>
      </w:r>
      <w:r w:rsidR="00F9687A">
        <w:rPr>
          <w:rFonts w:ascii="Times New Roman" w:eastAsia="Times New Roman" w:hAnsi="Times New Roman" w:cs="Times New Roman"/>
          <w:sz w:val="24"/>
          <w:szCs w:val="24"/>
        </w:rPr>
        <w:t>высокий – 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15C4E5C0" w14:textId="7605C466" w:rsidR="0082518F" w:rsidRDefault="0088670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материалов</w:t>
      </w:r>
      <w:r w:rsidR="001F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3C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</w:t>
      </w:r>
      <w:r w:rsidR="001F53C6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едоставления услуг</w:t>
      </w:r>
      <w:r w:rsidR="001F5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C4E5C1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15C4E5C2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в организации. На данный вопрос было предложено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C4E5C3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5C4" w14:textId="77777777" w:rsidR="0082518F" w:rsidRDefault="001F53C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5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82518F" w14:paraId="15C4E5C7" w14:textId="77777777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C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C6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2518F" w14:paraId="15C4E5CA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C8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C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5C4E5CB" w14:textId="013D439F" w:rsidR="0082518F" w:rsidRDefault="00886704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53C6">
        <w:rPr>
          <w:rFonts w:ascii="Times New Roman" w:eastAsia="Times New Roman" w:hAnsi="Times New Roman" w:cs="Times New Roman"/>
          <w:sz w:val="24"/>
          <w:szCs w:val="24"/>
        </w:rPr>
        <w:t>бсолютно все респонденты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1F53C6">
        <w:rPr>
          <w:rFonts w:ascii="Times New Roman" w:eastAsia="Times New Roman" w:hAnsi="Times New Roman" w:cs="Times New Roman"/>
          <w:sz w:val="24"/>
          <w:szCs w:val="24"/>
        </w:rPr>
        <w:t>, имеющие установленную группу инвалидности (или их представители)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53C6">
        <w:rPr>
          <w:rFonts w:ascii="Times New Roman" w:eastAsia="Times New Roman" w:hAnsi="Times New Roman" w:cs="Times New Roman"/>
          <w:sz w:val="24"/>
          <w:szCs w:val="24"/>
        </w:rPr>
        <w:t>удовлетворены доступностью предоставляемых услуг 100%.</w:t>
      </w:r>
    </w:p>
    <w:p w14:paraId="15C4E5CC" w14:textId="77777777" w:rsidR="0082518F" w:rsidRDefault="001F53C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15C4E5CD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5C4E5CE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15C4E5CF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C4E5D0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15C4E5D1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15C4E5D2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15C4E5D3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</w:p>
    <w:p w14:paraId="15C4E5D4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5D5" w14:textId="77777777" w:rsidR="0082518F" w:rsidRDefault="001F53C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6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82518F" w14:paraId="15C4E5DD" w14:textId="77777777">
        <w:trPr>
          <w:trHeight w:val="495"/>
        </w:trPr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6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8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B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C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82518F" w14:paraId="15C4E5E5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E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DF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E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E1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E2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E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E4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5C4E5E6" w14:textId="77777777" w:rsidR="0082518F" w:rsidRDefault="0082518F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5C4E5E7" w14:textId="165FA008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Кесова </w:t>
      </w:r>
      <w:r w:rsidR="00886704">
        <w:rPr>
          <w:rFonts w:ascii="Times New Roman" w:eastAsia="Times New Roman" w:hAnsi="Times New Roman" w:cs="Times New Roman"/>
          <w:sz w:val="24"/>
          <w:szCs w:val="24"/>
        </w:rPr>
        <w:t>Гора,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доступности для инвалидов.</w:t>
      </w:r>
    </w:p>
    <w:p w14:paraId="15C4E5E8" w14:textId="77777777" w:rsidR="0082518F" w:rsidRDefault="001F53C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15C4E5E9" w14:textId="77777777" w:rsidR="0082518F" w:rsidRDefault="001F53C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15C4E5EA" w14:textId="77777777" w:rsidR="0082518F" w:rsidRDefault="001F53C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</w:t>
      </w:r>
      <w:r>
        <w:rPr>
          <w:rFonts w:ascii="Times New Roman" w:eastAsia="Times New Roman" w:hAnsi="Times New Roman" w:cs="Times New Roman"/>
          <w:sz w:val="24"/>
          <w:szCs w:val="24"/>
        </w:rPr>
        <w:t>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5C4E5EB" w14:textId="77777777" w:rsidR="0082518F" w:rsidRDefault="001F53C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C4E5EC" w14:textId="77777777" w:rsidR="0082518F" w:rsidRDefault="001F53C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</w:t>
      </w:r>
      <w:r>
        <w:rPr>
          <w:rFonts w:ascii="Times New Roman" w:eastAsia="Times New Roman" w:hAnsi="Times New Roman" w:cs="Times New Roman"/>
          <w:sz w:val="24"/>
          <w:szCs w:val="24"/>
        </w:rPr>
        <w:t>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15C4E5ED" w14:textId="77777777" w:rsidR="0082518F" w:rsidRDefault="001F53C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0A9BD28A" w14:textId="77777777" w:rsidR="00886704" w:rsidRDefault="0088670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15C4E5EE" w14:textId="6D8B0DC3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15C4E5EF" w14:textId="77777777" w:rsidR="0082518F" w:rsidRDefault="001F53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условий, позволяющих инвалидам получать услуги наравне с другими</w:t>
      </w:r>
    </w:p>
    <w:tbl>
      <w:tblPr>
        <w:tblStyle w:val="a7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43"/>
        <w:gridCol w:w="522"/>
        <w:gridCol w:w="521"/>
        <w:gridCol w:w="521"/>
        <w:gridCol w:w="521"/>
        <w:gridCol w:w="521"/>
        <w:gridCol w:w="521"/>
        <w:gridCol w:w="626"/>
      </w:tblGrid>
      <w:tr w:rsidR="0082518F" w14:paraId="15C4E5F8" w14:textId="77777777">
        <w:trPr>
          <w:trHeight w:val="495"/>
        </w:trPr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0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1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2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4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5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6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82518F" w14:paraId="15C4E601" w14:textId="77777777">
        <w:trPr>
          <w:trHeight w:val="255"/>
        </w:trPr>
        <w:tc>
          <w:tcPr>
            <w:tcW w:w="5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9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B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C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D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E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5FF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4E60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5C4E602" w14:textId="77777777" w:rsidR="0082518F" w:rsidRDefault="001F53C6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Кесова Гора, выполнены 2 из 6 условий доступности для инвалидов.</w:t>
      </w:r>
    </w:p>
    <w:p w14:paraId="15C4E603" w14:textId="77777777" w:rsidR="0082518F" w:rsidRDefault="001F53C6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условия доступности, которые отсутствуют в организациях, будут подробно представлены  по пунктам в подразделе 5.2 “Недостатки, выявленные в ходе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15C4E604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15C4E605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15C4E606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15C4E607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C4E608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609" w14:textId="77777777" w:rsidR="0082518F" w:rsidRDefault="001F53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8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2518F" w14:paraId="15C4E60D" w14:textId="77777777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0A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0B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0C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82518F" w14:paraId="15C4E611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0E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0F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5C4E612" w14:textId="77777777" w:rsidR="0082518F" w:rsidRDefault="001F53C6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абсолютно все респонденты организации,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ования об услугах (99%).</w:t>
      </w:r>
    </w:p>
    <w:p w14:paraId="15C4E613" w14:textId="77777777" w:rsidR="0082518F" w:rsidRDefault="001F53C6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C4E614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615" w14:textId="77777777" w:rsidR="0082518F" w:rsidRDefault="001F53C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9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2518F" w14:paraId="15C4E619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6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8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2518F" w14:paraId="15C4E61D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A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B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1C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15C4E61E" w14:textId="77777777" w:rsidR="0082518F" w:rsidRDefault="001F53C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Кесова Гора,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98%. </w:t>
      </w:r>
    </w:p>
    <w:p w14:paraId="15C4E61F" w14:textId="77777777" w:rsidR="0082518F" w:rsidRDefault="001F53C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5C4E620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4E621" w14:textId="77777777" w:rsidR="0082518F" w:rsidRDefault="001F53C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a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82518F" w14:paraId="15C4E626" w14:textId="77777777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2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4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5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82518F" w14:paraId="15C4E62B" w14:textId="77777777">
        <w:trPr>
          <w:trHeight w:val="255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7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8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2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5C4E62C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Кесова Гора, почти все респонденты готовы рекомендовать организацию своим знакомым и родственникам 99%, а также довольны организационными условиями предоставления услуг не ниже 99% и условиями оказания услуг 100%. </w:t>
      </w:r>
    </w:p>
    <w:p w14:paraId="15C4E62D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4E62F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Значения по каждому показателю, характеризующему общие критерии оценки качества условий оказания услуг организациями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15C4E630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4E631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формате, необходимом для внесения на сайт bus.gov.ru. Сайт автоматически производит расчет значений в баллах после внесения данных. В ячейках, выделенных серым цветом, значения станут доступны на сайте bus.gov.ru после внес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данных. </w:t>
      </w:r>
    </w:p>
    <w:tbl>
      <w:tblPr>
        <w:tblStyle w:val="ab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82518F" w14:paraId="15C4E636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4E632" w14:textId="77777777" w:rsidR="0082518F" w:rsidRDefault="001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4E633" w14:textId="77777777" w:rsidR="0082518F" w:rsidRDefault="001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4E634" w14:textId="77777777" w:rsidR="0082518F" w:rsidRDefault="001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4E635" w14:textId="77777777" w:rsidR="0082518F" w:rsidRDefault="001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82518F" w14:paraId="15C4E63B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4E637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38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3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3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45%</w:t>
            </w:r>
          </w:p>
        </w:tc>
      </w:tr>
    </w:tbl>
    <w:p w14:paraId="15C4E641" w14:textId="1F12401E" w:rsidR="0082518F" w:rsidRDefault="001F53C6" w:rsidP="0088670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</w:t>
      </w:r>
      <w:r w:rsidR="005206C8">
        <w:rPr>
          <w:rFonts w:ascii="Times New Roman" w:eastAsia="Times New Roman" w:hAnsi="Times New Roman" w:cs="Times New Roman"/>
          <w:b/>
          <w:sz w:val="20"/>
          <w:szCs w:val="20"/>
        </w:rPr>
        <w:t>организации</w:t>
      </w:r>
    </w:p>
    <w:tbl>
      <w:tblPr>
        <w:tblStyle w:val="ac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4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2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48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6" w14:textId="1DD60D7A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867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15C4E649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d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4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A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B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50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D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E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4F" w14:textId="3EFC3C8D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5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5C4E651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3"/>
        <w:gridCol w:w="6361"/>
        <w:gridCol w:w="656"/>
        <w:gridCol w:w="656"/>
      </w:tblGrid>
      <w:tr w:rsidR="0082518F" w14:paraId="15C4E654" w14:textId="77777777">
        <w:trPr>
          <w:trHeight w:val="765"/>
        </w:trPr>
        <w:tc>
          <w:tcPr>
            <w:tcW w:w="8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2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59" w14:textId="77777777">
        <w:trPr>
          <w:trHeight w:val="735"/>
        </w:trPr>
        <w:tc>
          <w:tcPr>
            <w:tcW w:w="18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6" w14:textId="77777777" w:rsidR="0082518F" w:rsidRDefault="001F53C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7" w14:textId="77777777" w:rsidR="0082518F" w:rsidRDefault="0082518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8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5C4E65A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5D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B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C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61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E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5F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14:paraId="15C4E662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0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65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3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4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69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6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8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14:paraId="15C4E66C" w14:textId="06A95AF5" w:rsidR="0082518F" w:rsidRDefault="001F53C6" w:rsidP="00D95B2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1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990"/>
        <w:gridCol w:w="623"/>
        <w:gridCol w:w="623"/>
      </w:tblGrid>
      <w:tr w:rsidR="0082518F" w14:paraId="15C4E66F" w14:textId="77777777" w:rsidTr="00D95B29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D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6E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74" w14:textId="77777777" w:rsidTr="00D95B29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0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1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2" w14:textId="77777777" w:rsidR="0082518F" w:rsidRDefault="0082518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3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5C4E675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2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7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6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7C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9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7B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15C4E67F" w14:textId="4FA80494" w:rsidR="0082518F" w:rsidRDefault="001F53C6" w:rsidP="00D95B2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3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4430"/>
        <w:gridCol w:w="623"/>
        <w:gridCol w:w="623"/>
      </w:tblGrid>
      <w:tr w:rsidR="0082518F" w14:paraId="15C4E682" w14:textId="77777777" w:rsidTr="00D95B29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1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87" w14:textId="77777777" w:rsidTr="00D95B29">
        <w:trPr>
          <w:trHeight w:val="2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3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4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4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5" w14:textId="77777777" w:rsidR="0082518F" w:rsidRDefault="0082518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6" w14:textId="77777777" w:rsidR="0082518F" w:rsidRDefault="001F53C6" w:rsidP="00D95B2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C4E688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5812"/>
        <w:gridCol w:w="709"/>
        <w:gridCol w:w="573"/>
      </w:tblGrid>
      <w:tr w:rsidR="0082518F" w14:paraId="15C4E68B" w14:textId="77777777" w:rsidTr="00D95B29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9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90" w14:textId="77777777" w:rsidTr="00D95B29">
        <w:trPr>
          <w:trHeight w:val="20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C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D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E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8F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15C4E691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9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2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3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индикатора</w:t>
            </w:r>
          </w:p>
        </w:tc>
      </w:tr>
      <w:tr w:rsidR="0082518F" w14:paraId="15C4E698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6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7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5C4E69B" w14:textId="19927889" w:rsidR="0082518F" w:rsidRDefault="001F53C6" w:rsidP="00D95B2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6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9E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C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D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 индикатора</w:t>
            </w:r>
          </w:p>
        </w:tc>
      </w:tr>
      <w:tr w:rsidR="0082518F" w14:paraId="15C4E6A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9F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1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15C4E6A3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7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A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4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5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AA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7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8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15C4E6AB" w14:textId="77777777" w:rsidR="0082518F" w:rsidRDefault="0082518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8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AE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C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D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82518F" w14:paraId="15C4E6B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AF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0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1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14:paraId="15C4E6B4" w14:textId="77777777" w:rsidR="0082518F" w:rsidRDefault="001F53C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9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B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6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лнение индикатора</w:t>
            </w:r>
          </w:p>
        </w:tc>
      </w:tr>
      <w:tr w:rsidR="0082518F" w14:paraId="15C4E6BB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8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15C4E6BC" w14:textId="77777777" w:rsidR="0082518F" w:rsidRDefault="0082518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a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BF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D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BE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C3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0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1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2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15C4E6C4" w14:textId="77777777" w:rsidR="0082518F" w:rsidRDefault="0082518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b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2518F" w14:paraId="15C4E6C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5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6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2518F" w14:paraId="15C4E6CB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8" w14:textId="77777777" w:rsidR="0082518F" w:rsidRDefault="001F53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9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4E6CA" w14:textId="77777777" w:rsidR="0082518F" w:rsidRDefault="001F53C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345E37A2" w14:textId="5E022D6D" w:rsidR="007F345C" w:rsidRPr="008135A4" w:rsidRDefault="007F345C" w:rsidP="007F345C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организации</w:t>
      </w:r>
    </w:p>
    <w:p w14:paraId="1D891CE4" w14:textId="77777777" w:rsidR="007F345C" w:rsidRPr="008135A4" w:rsidRDefault="007F345C" w:rsidP="007F345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302624E8" w14:textId="77777777" w:rsidR="007F345C" w:rsidRPr="008135A4" w:rsidRDefault="007F345C" w:rsidP="007F345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Cs/>
          <w:sz w:val="20"/>
          <w:szCs w:val="20"/>
        </w:rPr>
        <w:t>1. Критерий "Открытость и доступность информации об организации"</w:t>
      </w:r>
    </w:p>
    <w:p w14:paraId="42629619" w14:textId="77777777" w:rsidR="007F345C" w:rsidRPr="008135A4" w:rsidRDefault="007F345C" w:rsidP="007F345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Cs/>
          <w:sz w:val="20"/>
          <w:szCs w:val="20"/>
        </w:rPr>
        <w:t>2. Критерий "Комфортность условий предоставления услуг"</w:t>
      </w:r>
    </w:p>
    <w:p w14:paraId="5B25114D" w14:textId="77777777" w:rsidR="007F345C" w:rsidRPr="008135A4" w:rsidRDefault="007F345C" w:rsidP="007F345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Cs/>
          <w:sz w:val="20"/>
          <w:szCs w:val="20"/>
        </w:rPr>
        <w:t>3. Критерий "Доступность услуг для инвалидов"</w:t>
      </w:r>
    </w:p>
    <w:p w14:paraId="3815971B" w14:textId="77777777" w:rsidR="007F345C" w:rsidRPr="008135A4" w:rsidRDefault="007F345C" w:rsidP="007F345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Cs/>
          <w:sz w:val="20"/>
          <w:szCs w:val="20"/>
        </w:rPr>
        <w:t>4. Критерий "Доброжелательность, вежливость работников организации"</w:t>
      </w:r>
    </w:p>
    <w:p w14:paraId="2F52C25F" w14:textId="77777777" w:rsidR="007F345C" w:rsidRPr="008135A4" w:rsidRDefault="007F345C" w:rsidP="007F345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35A4">
        <w:rPr>
          <w:rFonts w:ascii="Times New Roman" w:eastAsia="Times New Roman" w:hAnsi="Times New Roman" w:cs="Times New Roman"/>
          <w:bCs/>
          <w:sz w:val="20"/>
          <w:szCs w:val="20"/>
        </w:rPr>
        <w:t>5. Критерий "Удовлетворенность условиями оказания услуг"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7F345C" w:rsidRPr="006C320A" w14:paraId="4E51798B" w14:textId="77777777" w:rsidTr="008E30DD">
        <w:trPr>
          <w:trHeight w:val="366"/>
          <w:tblHeader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8F01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5E0B1" w14:textId="77777777" w:rsidR="007F345C" w:rsidRPr="006C320A" w:rsidRDefault="007F345C" w:rsidP="008E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E382" w14:textId="77777777" w:rsidR="007F345C" w:rsidRPr="006C320A" w:rsidRDefault="007F345C" w:rsidP="008E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9B9C9" w14:textId="77777777" w:rsidR="007F345C" w:rsidRPr="006C320A" w:rsidRDefault="007F345C" w:rsidP="008E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91968" w14:textId="77777777" w:rsidR="007F345C" w:rsidRPr="006C320A" w:rsidRDefault="007F345C" w:rsidP="008E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65E6" w14:textId="77777777" w:rsidR="007F345C" w:rsidRPr="006C320A" w:rsidRDefault="007F345C" w:rsidP="008E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0E74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7F345C" w:rsidRPr="006C320A" w14:paraId="3C47BD75" w14:textId="77777777" w:rsidTr="008E30DD">
        <w:trPr>
          <w:trHeight w:val="255"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097A6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68016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CC273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CBCA6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E0458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98E38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1C38C" w14:textId="77777777" w:rsidR="007F345C" w:rsidRPr="006C320A" w:rsidRDefault="007F345C" w:rsidP="008E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E130D" w:rsidRPr="006C320A" w14:paraId="3C3E45D3" w14:textId="77777777" w:rsidTr="007F345C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C050D" w14:textId="59756056" w:rsidR="00BE130D" w:rsidRPr="006C320A" w:rsidRDefault="00BE130D" w:rsidP="00BE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Кесова Гора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A8B81" w14:textId="42285EFC" w:rsidR="00BE130D" w:rsidRPr="00BE130D" w:rsidRDefault="00BE130D" w:rsidP="00B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30D">
              <w:rPr>
                <w:rFonts w:ascii="Times New Roman" w:hAnsi="Times New Roman" w:cs="Times New Roman"/>
                <w:sz w:val="20"/>
                <w:szCs w:val="20"/>
              </w:rPr>
              <w:t>99,63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6AE26" w14:textId="21D0B36E" w:rsidR="00BE130D" w:rsidRPr="00BE130D" w:rsidRDefault="00BE130D" w:rsidP="00B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30D">
              <w:rPr>
                <w:rFonts w:ascii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3E349" w14:textId="5E803A2E" w:rsidR="00BE130D" w:rsidRPr="00BE130D" w:rsidRDefault="00BE130D" w:rsidP="00B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30D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34E8B" w14:textId="7844F1E4" w:rsidR="00BE130D" w:rsidRPr="00BE130D" w:rsidRDefault="00BE130D" w:rsidP="00B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30D">
              <w:rPr>
                <w:rFonts w:ascii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92156" w14:textId="0800A959" w:rsidR="00BE130D" w:rsidRPr="00BE130D" w:rsidRDefault="00BE130D" w:rsidP="00B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30D">
              <w:rPr>
                <w:rFonts w:ascii="Times New Roman" w:hAnsi="Times New Roman" w:cs="Times New Roman"/>
                <w:sz w:val="20"/>
                <w:szCs w:val="20"/>
              </w:rPr>
              <w:t>99,28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09703" w14:textId="1C6D7601" w:rsidR="00BE130D" w:rsidRPr="00BE130D" w:rsidRDefault="00BE130D" w:rsidP="00BE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30D">
              <w:rPr>
                <w:rFonts w:ascii="Times New Roman" w:hAnsi="Times New Roman" w:cs="Times New Roman"/>
                <w:sz w:val="20"/>
                <w:szCs w:val="20"/>
              </w:rPr>
              <w:t>88,36</w:t>
            </w:r>
          </w:p>
        </w:tc>
      </w:tr>
    </w:tbl>
    <w:p w14:paraId="7EC0758A" w14:textId="77777777" w:rsidR="00D47D8A" w:rsidRDefault="00D47D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C4E6CD" w14:textId="5FF2C019" w:rsidR="0082518F" w:rsidRDefault="001F53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Основные недостатки в работе </w:t>
      </w:r>
      <w:r w:rsidR="005206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5C4E6CE" w14:textId="39FA4B8C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ещениях </w:t>
      </w:r>
      <w:r w:rsidR="005206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предложения по их устранению</w:t>
      </w:r>
    </w:p>
    <w:p w14:paraId="15C4E6CF" w14:textId="5B4FF8EF" w:rsidR="0082518F" w:rsidRDefault="001F53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5206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Кесова Гора  в сети "Интернет" представлена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 необходимая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4E6DF" w14:textId="77777777" w:rsidR="0082518F" w:rsidRDefault="001F53C6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5C4E6E0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Территорию, прилегающую к организации,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d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82518F" w14:paraId="15C4E6E2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6E1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82518F" w14:paraId="15C4E6ED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6E3" w14:textId="77777777" w:rsidR="0082518F" w:rsidRDefault="001F53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школ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Кесова Гора</w:t>
            </w:r>
          </w:p>
          <w:p w14:paraId="15C4E6E4" w14:textId="7B9F3FE7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15C4E6E5" w14:textId="0F4FC3C4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15C4E6E6" w14:textId="0E8854E8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15C4E6E7" w14:textId="1E4DC39C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есел-колясок</w:t>
            </w:r>
          </w:p>
          <w:p w14:paraId="15C4E6E8" w14:textId="7394EDB3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15C4E6E9" w14:textId="088742F0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15C4E6EA" w14:textId="15BAD3B3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выполненными рельефно-точечным шрифтом Брайля</w:t>
            </w:r>
          </w:p>
          <w:p w14:paraId="15C4E6EB" w14:textId="293F0C04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5C4E6EC" w14:textId="1F3F7185" w:rsidR="0082518F" w:rsidRDefault="001F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ование) (возможность сопровождения работниками организации)</w:t>
            </w:r>
          </w:p>
        </w:tc>
      </w:tr>
    </w:tbl>
    <w:p w14:paraId="15C4E6EE" w14:textId="77777777" w:rsidR="0082518F" w:rsidRDefault="001F5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по мере возможности оборудовать территорию, прилегающую к организации,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14:paraId="7EF2B499" w14:textId="77777777" w:rsidR="0045607B" w:rsidRDefault="0045607B" w:rsidP="004560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73CDDE48" w14:textId="77777777" w:rsidR="0045607B" w:rsidRDefault="0045607B" w:rsidP="0045607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критерию «</w:t>
      </w:r>
      <w:r w:rsidRPr="00642C79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642C79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необходимо по мере возможности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образовательные услуги наравне с другими, в соответствии с недостатками, описанными в разделе 5.2 отчета. Данные условия описаны в пунктах 3.1 и 3.2 Приказа Министерства просвещения РФ от 13 марта 2019 г. № 114. </w:t>
      </w:r>
    </w:p>
    <w:p w14:paraId="3BD56100" w14:textId="19AA86AC" w:rsidR="0045607B" w:rsidRPr="00D60341" w:rsidRDefault="0045607B" w:rsidP="0045607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«Открытость и доступность информации об организации, осуществляющей образовательную деятельность»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«Доброжелательность, вежливость работников организации», «Удовлетворенность условиями осуществления образовательной деятельности организаций» и «Комфортность условий, в которых осуществляется образовательная деятельность» недостатки отсутствуют.</w:t>
      </w:r>
    </w:p>
    <w:p w14:paraId="26DCC25B" w14:textId="77777777" w:rsidR="00BE130D" w:rsidRDefault="00BE13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E6EF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E6F0" w14:textId="77777777" w:rsidR="0082518F" w:rsidRDefault="008251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E6F1" w14:textId="77777777" w:rsidR="0082518F" w:rsidRDefault="0082518F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9m6q8wrq1u6r" w:colFirst="0" w:colLast="0"/>
      <w:bookmarkEnd w:id="1"/>
    </w:p>
    <w:p w14:paraId="15C4E6F2" w14:textId="77777777" w:rsidR="0082518F" w:rsidRDefault="0082518F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" w:name="_ww0pxwjufu2u" w:colFirst="0" w:colLast="0"/>
      <w:bookmarkEnd w:id="2"/>
    </w:p>
    <w:p w14:paraId="15C4E6F3" w14:textId="77777777" w:rsidR="0082518F" w:rsidRDefault="0082518F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3" w:name="_rk25dq2enhe" w:colFirst="0" w:colLast="0"/>
      <w:bookmarkEnd w:id="3"/>
    </w:p>
    <w:p w14:paraId="15C4E6F4" w14:textId="77777777" w:rsidR="0082518F" w:rsidRDefault="0082518F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4" w:name="_vxuuu5lmptt3" w:colFirst="0" w:colLast="0"/>
      <w:bookmarkEnd w:id="4"/>
    </w:p>
    <w:p w14:paraId="15C4E6F5" w14:textId="77777777" w:rsidR="0082518F" w:rsidRDefault="0082518F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" w:name="_5r6r1jnlg05v" w:colFirst="0" w:colLast="0"/>
      <w:bookmarkEnd w:id="5"/>
    </w:p>
    <w:p w14:paraId="15C4E6F6" w14:textId="77777777" w:rsidR="0082518F" w:rsidRDefault="0082518F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6" w:name="_fc4070xib5dk" w:colFirst="0" w:colLast="0"/>
      <w:bookmarkEnd w:id="6"/>
    </w:p>
    <w:p w14:paraId="15C4E6F7" w14:textId="77777777" w:rsidR="0082518F" w:rsidRDefault="0082518F"/>
    <w:p w14:paraId="15C4E6F8" w14:textId="77777777" w:rsidR="0082518F" w:rsidRDefault="0082518F"/>
    <w:p w14:paraId="15C4E6F9" w14:textId="77777777" w:rsidR="0082518F" w:rsidRDefault="0082518F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_pfylogsva7k1" w:colFirst="0" w:colLast="0"/>
      <w:bookmarkEnd w:id="7"/>
    </w:p>
    <w:p w14:paraId="15C4E6FA" w14:textId="77777777" w:rsidR="0082518F" w:rsidRDefault="0082518F"/>
    <w:p w14:paraId="15C4E6FB" w14:textId="77777777" w:rsidR="0082518F" w:rsidRDefault="0082518F"/>
    <w:p w14:paraId="15C4E6FC" w14:textId="77777777" w:rsidR="0082518F" w:rsidRDefault="001F53C6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8" w:name="_4gquxw41jvlx" w:colFirst="0" w:colLast="0"/>
      <w:bookmarkEnd w:id="8"/>
      <w:r>
        <w:rPr>
          <w:rFonts w:ascii="Times New Roman" w:eastAsia="Times New Roman" w:hAnsi="Times New Roman" w:cs="Times New Roman"/>
          <w:b w:val="0"/>
          <w:sz w:val="24"/>
          <w:szCs w:val="24"/>
        </w:rPr>
        <w:t>Приложение 1</w:t>
      </w:r>
    </w:p>
    <w:p w14:paraId="15C4E6FD" w14:textId="77777777" w:rsidR="0082518F" w:rsidRDefault="001F53C6">
      <w:pPr>
        <w:pStyle w:val="Heading1"/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bookmarkStart w:id="9" w:name="_n2q8kzp3xm3g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p w14:paraId="15C4E6FE" w14:textId="77777777" w:rsidR="0082518F" w:rsidRDefault="0082518F">
      <w:pPr>
        <w:keepNext/>
        <w:keepLines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1t3h5sf" w:colFirst="0" w:colLast="0"/>
      <w:bookmarkEnd w:id="10"/>
    </w:p>
    <w:tbl>
      <w:tblPr>
        <w:tblStyle w:val="afe"/>
        <w:tblW w:w="94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82518F" w14:paraId="15C4E700" w14:textId="77777777"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6F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Сайт</w:t>
            </w:r>
          </w:p>
        </w:tc>
      </w:tr>
      <w:tr w:rsidR="0082518F" w14:paraId="15C4E70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82518F" w14:paraId="15C4E70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раздела «Часто задаваемые вопросы»</w:t>
            </w:r>
          </w:p>
        </w:tc>
      </w:tr>
      <w:tr w:rsidR="0082518F" w14:paraId="15C4E70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82518F" w14:paraId="15C4E70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абонентск</w:t>
            </w:r>
            <w:r>
              <w:rPr>
                <w:rFonts w:ascii="Times New Roman" w:eastAsia="Times New Roman" w:hAnsi="Times New Roman" w:cs="Times New Roman"/>
              </w:rPr>
              <w:t>ого номера телефона</w:t>
            </w:r>
          </w:p>
        </w:tc>
      </w:tr>
      <w:tr w:rsidR="0082518F" w14:paraId="15C4E70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электронной почты</w:t>
            </w:r>
          </w:p>
        </w:tc>
      </w:tr>
      <w:tr w:rsidR="0082518F" w14:paraId="15C4E70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</w:tc>
      </w:tr>
      <w:tr w:rsidR="0082518F" w14:paraId="15C4E70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наглядной информации о структуре официального сайта (карта сайта)</w:t>
            </w:r>
          </w:p>
        </w:tc>
      </w:tr>
      <w:tr w:rsidR="0082518F" w14:paraId="15C4E71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0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альтернативной версии официального сайта организации в сети "Интернет" дл</w:t>
            </w:r>
            <w:r>
              <w:rPr>
                <w:rFonts w:ascii="Times New Roman" w:eastAsia="Times New Roman" w:hAnsi="Times New Roman" w:cs="Times New Roman"/>
              </w:rPr>
              <w:t>я инвалидов по зрению (версия для слабовидящих)</w:t>
            </w:r>
          </w:p>
        </w:tc>
      </w:tr>
      <w:tr w:rsidR="0082518F" w14:paraId="15C4E71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сведения</w:t>
            </w:r>
          </w:p>
        </w:tc>
      </w:tr>
      <w:tr w:rsidR="0082518F" w14:paraId="15C4E71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полном и сокращенном (при наличии) наименовании образовательной организации</w:t>
            </w:r>
          </w:p>
        </w:tc>
      </w:tr>
      <w:tr w:rsidR="0082518F" w14:paraId="15C4E71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дате создания образовательной организации</w:t>
            </w:r>
          </w:p>
        </w:tc>
      </w:tr>
      <w:tr w:rsidR="0082518F" w14:paraId="15C4E71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учредителе (учредителях) образовательной организации</w:t>
            </w:r>
          </w:p>
        </w:tc>
      </w:tr>
      <w:tr w:rsidR="0082518F" w14:paraId="15C4E71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наименовании представительств и филиалов образовательной организации (при наличии) (в том числе, находящихся за предела</w:t>
            </w:r>
            <w:r>
              <w:rPr>
                <w:rFonts w:ascii="Times New Roman" w:eastAsia="Times New Roman" w:hAnsi="Times New Roman" w:cs="Times New Roman"/>
              </w:rPr>
              <w:t>ми Российской Федерации)</w:t>
            </w:r>
          </w:p>
        </w:tc>
      </w:tr>
      <w:tr w:rsidR="0082518F" w14:paraId="15C4E71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</w:tr>
      <w:tr w:rsidR="0082518F" w14:paraId="15C4E71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режиме работы образовательной организации, ее представительств и филиалов (при наличии)</w:t>
            </w:r>
          </w:p>
        </w:tc>
      </w:tr>
      <w:tr w:rsidR="0082518F" w14:paraId="15C4E72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1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графике ра</w:t>
            </w:r>
            <w:r>
              <w:rPr>
                <w:rFonts w:ascii="Times New Roman" w:eastAsia="Times New Roman" w:hAnsi="Times New Roman" w:cs="Times New Roman"/>
              </w:rPr>
              <w:t>боты образовательной организации, ее представительств и филиалов (при наличии)</w:t>
            </w:r>
          </w:p>
        </w:tc>
      </w:tr>
      <w:tr w:rsidR="0082518F" w14:paraId="15C4E72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образовательной организацией</w:t>
            </w:r>
          </w:p>
        </w:tc>
      </w:tr>
      <w:tr w:rsidR="0082518F" w14:paraId="15C4E72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фамилиях, именах, отчествах (при наличии) и должностях руководителей структурных подразделений</w:t>
            </w:r>
          </w:p>
        </w:tc>
      </w:tr>
      <w:tr w:rsidR="0082518F" w14:paraId="15C4E72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</w:t>
            </w:r>
          </w:p>
        </w:tc>
      </w:tr>
      <w:tr w:rsidR="0082518F" w14:paraId="15C4E72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адресах официальных сайтов в информационно-телекоммуникационной сети «Интер</w:t>
            </w:r>
            <w:r>
              <w:rPr>
                <w:rFonts w:ascii="Times New Roman" w:eastAsia="Times New Roman" w:hAnsi="Times New Roman" w:cs="Times New Roman"/>
              </w:rPr>
              <w:t>нет» структурных подразделений (органов управления) образовательной организации (при наличии официальных сайтов)</w:t>
            </w:r>
          </w:p>
        </w:tc>
      </w:tr>
      <w:tr w:rsidR="0082518F" w14:paraId="15C4E72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адресах электронной почты структурных подразделений (органов управления) образовательной организации (при наличии электронной по</w:t>
            </w:r>
            <w:r>
              <w:rPr>
                <w:rFonts w:ascii="Times New Roman" w:eastAsia="Times New Roman" w:hAnsi="Times New Roman" w:cs="Times New Roman"/>
              </w:rPr>
              <w:t>чты)</w:t>
            </w:r>
          </w:p>
        </w:tc>
      </w:tr>
      <w:tr w:rsidR="0082518F" w14:paraId="15C4E72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положениях Информация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 6 апреля 2011 г № 63-ФЗ «Об электронной подписи» (при наличии структурных подразделений (органов управления)</w:t>
            </w:r>
          </w:p>
        </w:tc>
      </w:tr>
      <w:tr w:rsidR="0082518F" w14:paraId="15C4E72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Документы</w:t>
            </w:r>
          </w:p>
        </w:tc>
      </w:tr>
      <w:tr w:rsidR="0082518F" w14:paraId="15C4E73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2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 образовательной организации</w:t>
            </w:r>
          </w:p>
        </w:tc>
      </w:tr>
      <w:tr w:rsidR="0082518F" w14:paraId="15C4E73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аккредитации (с приложениями) (при наличии)</w:t>
            </w:r>
          </w:p>
        </w:tc>
      </w:tr>
      <w:tr w:rsidR="0082518F" w14:paraId="15C4E73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внутреннего распорядка обучающихся</w:t>
            </w:r>
          </w:p>
        </w:tc>
      </w:tr>
      <w:tr w:rsidR="0082518F" w14:paraId="15C4E73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внутреннего трудового распорядка</w:t>
            </w:r>
          </w:p>
        </w:tc>
      </w:tr>
      <w:tr w:rsidR="0082518F" w14:paraId="15C4E73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Коллективный договор (при наличии)</w:t>
            </w:r>
          </w:p>
        </w:tc>
      </w:tr>
      <w:tr w:rsidR="0082518F" w14:paraId="15C4E73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самообследования</w:t>
            </w:r>
          </w:p>
        </w:tc>
      </w:tr>
      <w:tr w:rsidR="0082518F" w14:paraId="15C4E73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</w:t>
            </w:r>
            <w:r>
              <w:rPr>
                <w:rFonts w:ascii="Times New Roman" w:eastAsia="Times New Roman" w:hAnsi="Times New Roman" w:cs="Times New Roman"/>
              </w:rPr>
              <w:t>зования, исполнения предписания или признания его недействительным в установленном законом порядке) (при наличии)</w:t>
            </w:r>
          </w:p>
        </w:tc>
      </w:tr>
      <w:tr w:rsidR="0082518F" w14:paraId="15C4E73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</w:t>
            </w:r>
            <w:r>
              <w:rPr>
                <w:rFonts w:ascii="Times New Roman" w:eastAsia="Times New Roman" w:hAnsi="Times New Roman" w:cs="Times New Roman"/>
              </w:rPr>
              <w:t>нтирующие правила приема обучающихся</w:t>
            </w:r>
          </w:p>
        </w:tc>
      </w:tr>
      <w:tr w:rsidR="0082518F" w14:paraId="15C4E74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3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режим занятий обучающихся</w:t>
            </w:r>
          </w:p>
        </w:tc>
      </w:tr>
      <w:tr w:rsidR="0082518F" w14:paraId="15C4E74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</w:t>
            </w:r>
            <w:r>
              <w:rPr>
                <w:rFonts w:ascii="Times New Roman" w:eastAsia="Times New Roman" w:hAnsi="Times New Roman" w:cs="Times New Roman"/>
              </w:rPr>
              <w:t>ой организации по основным вопросам организации и осуществления образовательной деятельности, регламентирующие формы, периодичность и порядок текущего контроля успеваемости и промежуточной аттестации обучающихся</w:t>
            </w:r>
          </w:p>
        </w:tc>
      </w:tr>
      <w:tr w:rsidR="0082518F" w14:paraId="15C4E74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</w:t>
            </w:r>
            <w:r>
              <w:rPr>
                <w:rFonts w:ascii="Times New Roman" w:eastAsia="Times New Roman" w:hAnsi="Times New Roman" w:cs="Times New Roman"/>
              </w:rPr>
              <w:t>организации по основным вопросам организации и осуществления образовательной деятельности, регламентирующие порядок и основания перевода, отчисления и восстановления обучающихся</w:t>
            </w:r>
          </w:p>
        </w:tc>
      </w:tr>
      <w:tr w:rsidR="0082518F" w14:paraId="15C4E74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оформления возникновения, приостановления и прекращения отношений между образовательной организац</w:t>
            </w:r>
            <w:r>
              <w:rPr>
                <w:rFonts w:ascii="Times New Roman" w:eastAsia="Times New Roman" w:hAnsi="Times New Roman" w:cs="Times New Roman"/>
              </w:rPr>
              <w:t>ией и обучающимися и (или) родителями (законными представителями) несовершеннолетних обучающихся</w:t>
            </w:r>
          </w:p>
        </w:tc>
      </w:tr>
      <w:tr w:rsidR="0082518F" w14:paraId="15C4E74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</w:tr>
      <w:tr w:rsidR="0082518F" w14:paraId="15C4E74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реализующихся образовательных программах, в том числе адаптированных образовательных программах,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указаниемв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отношении каждой прогр</w:t>
            </w:r>
            <w:r>
              <w:rPr>
                <w:rFonts w:ascii="Times New Roman" w:eastAsia="Times New Roman" w:hAnsi="Times New Roman" w:cs="Times New Roman"/>
              </w:rPr>
              <w:t>аммы:</w:t>
            </w:r>
          </w:p>
        </w:tc>
      </w:tr>
      <w:tr w:rsidR="0082518F" w14:paraId="15C4E74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формах обучения</w:t>
            </w:r>
          </w:p>
        </w:tc>
      </w:tr>
      <w:tr w:rsidR="0082518F" w14:paraId="15C4E74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нормативных сроках обучения</w:t>
            </w:r>
          </w:p>
        </w:tc>
      </w:tr>
      <w:tr w:rsidR="0082518F" w14:paraId="15C4E75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4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сроке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</w:t>
            </w:r>
            <w:r>
              <w:rPr>
                <w:rFonts w:ascii="Times New Roman" w:eastAsia="Times New Roman" w:hAnsi="Times New Roman" w:cs="Times New Roman"/>
              </w:rPr>
              <w:t>тации образовательной программы (при наличии общественной, профессионально-общественной аккредитации)</w:t>
            </w:r>
          </w:p>
        </w:tc>
      </w:tr>
      <w:tr w:rsidR="0082518F" w14:paraId="15C4E75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языка(х), на котором(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осуществляется образование (обучение)</w:t>
            </w:r>
          </w:p>
        </w:tc>
      </w:tr>
      <w:tr w:rsidR="0082518F" w14:paraId="15C4E75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учебных предметах, курсах, дисциплинах (модулях), предусмотрен</w:t>
            </w:r>
            <w:r>
              <w:rPr>
                <w:rFonts w:ascii="Times New Roman" w:eastAsia="Times New Roman" w:hAnsi="Times New Roman" w:cs="Times New Roman"/>
              </w:rPr>
              <w:t>ных соответствующей образовательной программой</w:t>
            </w:r>
          </w:p>
        </w:tc>
      </w:tr>
      <w:tr w:rsidR="0082518F" w14:paraId="15C4E75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82518F" w14:paraId="15C4E75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описании образовательной программе с приложением образовательной программы в форме электронного документа или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активных ссылок</w:t>
            </w:r>
          </w:p>
        </w:tc>
      </w:tr>
      <w:tr w:rsidR="0082518F" w14:paraId="15C4E75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учебном плане с приложением его в виде электронного документа</w:t>
            </w:r>
          </w:p>
        </w:tc>
      </w:tr>
      <w:tr w:rsidR="0082518F" w14:paraId="15C4E75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аннотации к рабочим программ</w:t>
            </w:r>
            <w:r>
              <w:rPr>
                <w:rFonts w:ascii="Times New Roman" w:eastAsia="Times New Roman" w:hAnsi="Times New Roman" w:cs="Times New Roman"/>
              </w:rPr>
              <w:t>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82518F" w14:paraId="15C4E75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календарном учебном графике с приложением его в виде электронн</w:t>
            </w:r>
            <w:r>
              <w:rPr>
                <w:rFonts w:ascii="Times New Roman" w:eastAsia="Times New Roman" w:hAnsi="Times New Roman" w:cs="Times New Roman"/>
              </w:rPr>
              <w:t>ого документа</w:t>
            </w:r>
          </w:p>
        </w:tc>
      </w:tr>
      <w:tr w:rsidR="0082518F" w14:paraId="15C4E76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5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</w:tr>
      <w:tr w:rsidR="0082518F" w14:paraId="15C4E76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общей численности обучающихся</w:t>
            </w:r>
          </w:p>
        </w:tc>
      </w:tr>
      <w:tr w:rsidR="0082518F" w14:paraId="15C4E76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</w:tr>
      <w:tr w:rsidR="0082518F" w14:paraId="15C4E76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бюджетов су</w:t>
            </w:r>
            <w:r>
              <w:rPr>
                <w:rFonts w:ascii="Times New Roman" w:eastAsia="Times New Roman" w:hAnsi="Times New Roman" w:cs="Times New Roman"/>
              </w:rPr>
              <w:t>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</w:tr>
      <w:tr w:rsidR="0082518F" w14:paraId="15C4E76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</w:tr>
      <w:tr w:rsidR="0082518F" w14:paraId="15C4E76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по договорам об образовании, заключаемых при п</w:t>
            </w:r>
            <w:r>
              <w:rPr>
                <w:rFonts w:ascii="Times New Roman" w:eastAsia="Times New Roman" w:hAnsi="Times New Roman" w:cs="Times New Roman"/>
              </w:rPr>
              <w:t>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82518F" w14:paraId="15C4E76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программы (только для школ)</w:t>
            </w:r>
          </w:p>
        </w:tc>
      </w:tr>
      <w:tr w:rsidR="0082518F" w14:paraId="15C4E76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лицензии на осуществление</w:t>
            </w:r>
            <w:r>
              <w:rPr>
                <w:rFonts w:ascii="Times New Roman" w:eastAsia="Times New Roman" w:hAnsi="Times New Roman" w:cs="Times New Roman"/>
              </w:rPr>
              <w:t xml:space="preserve"> образовательной деятельности (выписке из реестра лицензий на осуществление образовательной деятельности)</w:t>
            </w:r>
          </w:p>
        </w:tc>
      </w:tr>
      <w:tr w:rsidR="0082518F" w14:paraId="15C4E77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6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Образовательные стандарты</w:t>
            </w:r>
          </w:p>
        </w:tc>
      </w:tr>
      <w:tr w:rsidR="0082518F" w14:paraId="15C4E77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</w:t>
            </w:r>
            <w:r>
              <w:rPr>
                <w:rFonts w:ascii="Times New Roman" w:eastAsia="Times New Roman" w:hAnsi="Times New Roman" w:cs="Times New Roman"/>
              </w:rPr>
              <w:t>ктронного документа</w:t>
            </w:r>
          </w:p>
        </w:tc>
      </w:tr>
      <w:tr w:rsidR="0082518F" w14:paraId="15C4E77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Руководство Педагогический состав</w:t>
            </w:r>
          </w:p>
        </w:tc>
      </w:tr>
      <w:tr w:rsidR="0082518F" w14:paraId="15C4E77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</w:t>
            </w:r>
          </w:p>
        </w:tc>
      </w:tr>
      <w:tr w:rsidR="0082518F" w14:paraId="15C4E77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</w:tr>
      <w:tr w:rsidR="0082518F" w14:paraId="15C4E77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руководителя</w:t>
            </w:r>
          </w:p>
        </w:tc>
      </w:tr>
      <w:tr w:rsidR="0082518F" w14:paraId="15C4E77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руководителя</w:t>
            </w:r>
          </w:p>
        </w:tc>
      </w:tr>
      <w:tr w:rsidR="0082518F" w14:paraId="15C4E77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заместителях руководителя</w:t>
            </w:r>
          </w:p>
        </w:tc>
      </w:tr>
      <w:tr w:rsidR="0082518F" w14:paraId="15C4E78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7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заместителя(ей) руководителя</w:t>
            </w:r>
          </w:p>
        </w:tc>
      </w:tr>
      <w:tr w:rsidR="0082518F" w14:paraId="15C4E78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заместителя(ей) руководителя</w:t>
            </w:r>
          </w:p>
        </w:tc>
      </w:tr>
      <w:tr w:rsidR="0082518F" w14:paraId="15C4E78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заместителя(ей) руководителя</w:t>
            </w:r>
          </w:p>
        </w:tc>
      </w:tr>
      <w:tr w:rsidR="0082518F" w14:paraId="15C4E78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заместителя(ей) руково</w:t>
            </w:r>
            <w:r>
              <w:rPr>
                <w:rFonts w:ascii="Times New Roman" w:eastAsia="Times New Roman" w:hAnsi="Times New Roman" w:cs="Times New Roman"/>
              </w:rPr>
              <w:t>дителя</w:t>
            </w:r>
          </w:p>
        </w:tc>
      </w:tr>
      <w:tr w:rsidR="0082518F" w14:paraId="15C4E78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руководителях филиалов, представительствах образовательной организации (при наличии)</w:t>
            </w:r>
          </w:p>
        </w:tc>
      </w:tr>
      <w:tr w:rsidR="0082518F" w14:paraId="15C4E78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руководителя(ей)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518F" w14:paraId="15C4E78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руководителя(ей)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518F" w14:paraId="15C4E78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руководителя(ей)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518F" w14:paraId="15C4E79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8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руководителя(ей)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518F" w14:paraId="15C4E79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персональном составе педагогических работников каждой реализуемой программы в форме эл</w:t>
            </w:r>
            <w:r>
              <w:rPr>
                <w:rFonts w:ascii="Times New Roman" w:eastAsia="Times New Roman" w:hAnsi="Times New Roman" w:cs="Times New Roman"/>
              </w:rPr>
              <w:t>ектронного документа или в виде активных ссылок</w:t>
            </w:r>
          </w:p>
        </w:tc>
      </w:tr>
      <w:tr w:rsidR="0082518F" w14:paraId="15C4E79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педагогических работников</w:t>
            </w:r>
          </w:p>
        </w:tc>
      </w:tr>
      <w:tr w:rsidR="0082518F" w14:paraId="15C4E79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Занимаемая должность (должности) педагогических работников</w:t>
            </w:r>
          </w:p>
        </w:tc>
      </w:tr>
      <w:tr w:rsidR="0082518F" w14:paraId="15C4E79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 педагогических работников</w:t>
            </w:r>
          </w:p>
        </w:tc>
      </w:tr>
      <w:tr w:rsidR="0082518F" w14:paraId="15C4E79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педагогических работников</w:t>
            </w:r>
          </w:p>
        </w:tc>
      </w:tr>
      <w:tr w:rsidR="0082518F" w14:paraId="15C4E79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направления подготовки и (или) специальности педагогических работников</w:t>
            </w:r>
          </w:p>
        </w:tc>
      </w:tr>
      <w:tr w:rsidR="0082518F" w14:paraId="15C4E79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и (или) профессиональная переподготовка (при наличии) педагогических работников</w:t>
            </w:r>
          </w:p>
        </w:tc>
      </w:tr>
      <w:tr w:rsidR="0082518F" w14:paraId="15C4E7A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9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работы педагогич</w:t>
            </w:r>
            <w:r>
              <w:rPr>
                <w:rFonts w:ascii="Times New Roman" w:eastAsia="Times New Roman" w:hAnsi="Times New Roman" w:cs="Times New Roman"/>
              </w:rPr>
              <w:t>еских работников</w:t>
            </w:r>
          </w:p>
        </w:tc>
      </w:tr>
      <w:tr w:rsidR="0082518F" w14:paraId="15C4E7A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Стаж работы по специальности педагогических работников</w:t>
            </w:r>
          </w:p>
        </w:tc>
      </w:tr>
      <w:tr w:rsidR="0082518F" w14:paraId="15C4E7A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Преподаваемые педагогическими работниками учебные предметы, курсы, дисциплины (модули)</w:t>
            </w:r>
          </w:p>
        </w:tc>
      </w:tr>
      <w:tr w:rsidR="0082518F" w14:paraId="15C4E7A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82518F" w14:paraId="15C4E7A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оборудованных учебных кабинетах</w:t>
            </w:r>
          </w:p>
        </w:tc>
      </w:tr>
      <w:tr w:rsidR="0082518F" w14:paraId="15C4E7A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для проведения практических занятий</w:t>
            </w:r>
          </w:p>
        </w:tc>
      </w:tr>
      <w:tr w:rsidR="0082518F" w14:paraId="15C4E7A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библиотеке(ах)</w:t>
            </w:r>
          </w:p>
        </w:tc>
      </w:tr>
      <w:tr w:rsidR="0082518F" w14:paraId="15C4E7A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спорта</w:t>
            </w:r>
          </w:p>
        </w:tc>
      </w:tr>
      <w:tr w:rsidR="0082518F" w14:paraId="15C4E7B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A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средствах обучения и воспитания</w:t>
            </w:r>
          </w:p>
        </w:tc>
      </w:tr>
      <w:tr w:rsidR="0082518F" w14:paraId="15C4E7B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питания обучающихся</w:t>
            </w:r>
          </w:p>
        </w:tc>
      </w:tr>
      <w:tr w:rsidR="0082518F" w14:paraId="15C4E7B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охраны здоровья обучающихся</w:t>
            </w:r>
          </w:p>
        </w:tc>
      </w:tr>
      <w:tr w:rsidR="0082518F" w14:paraId="15C4E7B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</w:t>
            </w:r>
          </w:p>
        </w:tc>
      </w:tr>
      <w:tr w:rsidR="0082518F" w14:paraId="15C4E7B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электронных образовательных ресурсах, к которым обеспечивается доступ обучающихся, в том числе: о </w:t>
            </w:r>
            <w:r>
              <w:rPr>
                <w:rFonts w:ascii="Times New Roman" w:eastAsia="Times New Roman" w:hAnsi="Times New Roman" w:cs="Times New Roman"/>
              </w:rPr>
              <w:t>собственных электронных образовательных и информационных ресурсах (при наличии), о сторонних электронных образовательных и информационных ресурсах (при наличии)</w:t>
            </w:r>
          </w:p>
        </w:tc>
      </w:tr>
      <w:tr w:rsidR="0082518F" w14:paraId="15C4E7B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Стипендии и меры поддержки обучающихся</w:t>
            </w:r>
          </w:p>
        </w:tc>
      </w:tr>
      <w:tr w:rsidR="0082518F" w14:paraId="15C4E7B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мерах социальной поддержки</w:t>
            </w:r>
          </w:p>
        </w:tc>
      </w:tr>
      <w:tr w:rsidR="0082518F" w14:paraId="15C4E7B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Платные образовательный услуги</w:t>
            </w:r>
          </w:p>
        </w:tc>
      </w:tr>
      <w:tr w:rsidR="0082518F" w14:paraId="15C4E7C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B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82518F" w14:paraId="15C4E7C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утверждении стоимости обучения по каждой образовательной программе</w:t>
            </w:r>
          </w:p>
        </w:tc>
      </w:tr>
      <w:tr w:rsidR="0082518F" w14:paraId="15C4E7C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</w:t>
            </w:r>
            <w:r>
              <w:rPr>
                <w:rFonts w:ascii="Times New Roman" w:eastAsia="Times New Roman" w:hAnsi="Times New Roman" w:cs="Times New Roman"/>
              </w:rPr>
              <w:t>азования в организациях</w:t>
            </w:r>
          </w:p>
        </w:tc>
      </w:tr>
      <w:tr w:rsidR="0082518F" w14:paraId="15C4E7C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</w:t>
            </w:r>
            <w:r>
              <w:rPr>
                <w:rFonts w:ascii="Times New Roman" w:eastAsia="Times New Roman" w:hAnsi="Times New Roman" w:cs="Times New Roman"/>
              </w:rPr>
              <w:t>ачального общего, основного общего или среднего общего образования</w:t>
            </w:r>
          </w:p>
        </w:tc>
      </w:tr>
      <w:tr w:rsidR="0082518F" w14:paraId="15C4E7C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Финансово-хозяйственная деятельность</w:t>
            </w:r>
          </w:p>
        </w:tc>
      </w:tr>
      <w:tr w:rsidR="0082518F" w14:paraId="15C4E7C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поступлении финансовых и материальных средств по итогам финансового года</w:t>
            </w:r>
          </w:p>
        </w:tc>
      </w:tr>
      <w:tr w:rsidR="0082518F" w14:paraId="15C4E7C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расходовании финансовых и материальных средств по </w:t>
            </w:r>
            <w:r>
              <w:rPr>
                <w:rFonts w:ascii="Times New Roman" w:eastAsia="Times New Roman" w:hAnsi="Times New Roman" w:cs="Times New Roman"/>
              </w:rPr>
              <w:t>итогам финансового года</w:t>
            </w:r>
          </w:p>
        </w:tc>
      </w:tr>
      <w:tr w:rsidR="0082518F" w14:paraId="15C4E7C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</w:tr>
      <w:tr w:rsidR="0082518F" w14:paraId="15C4E7D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C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Вакантные места для приема (перевода) обучающихся</w:t>
            </w:r>
          </w:p>
        </w:tc>
      </w:tr>
      <w:tr w:rsidR="0082518F" w14:paraId="15C4E7D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для приёма (перевода) за счёт бюджетных ассигнований федерального бюджета, бюджета субъекта Российской Федерации, местных бюджетов, за счёт средств физических и (или) юридических лиц по каждой образовательной программе</w:t>
            </w:r>
          </w:p>
        </w:tc>
      </w:tr>
      <w:tr w:rsidR="0082518F" w14:paraId="15C4E7D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Доступная </w:t>
            </w: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82518F" w14:paraId="15C4E7D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специально оборудованных учебных кабинетах</w:t>
            </w:r>
          </w:p>
        </w:tc>
      </w:tr>
      <w:tr w:rsidR="0082518F" w14:paraId="15C4E7D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</w:tr>
      <w:tr w:rsidR="0082518F" w14:paraId="15C4E7D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библиотеке(ах), приспособ</w:t>
            </w:r>
            <w:r>
              <w:rPr>
                <w:rFonts w:ascii="Times New Roman" w:eastAsia="Times New Roman" w:hAnsi="Times New Roman" w:cs="Times New Roman"/>
              </w:rPr>
              <w:t>ленных для использования инвалидами и лицами с ограниченными возможностями здоровья</w:t>
            </w:r>
          </w:p>
        </w:tc>
      </w:tr>
      <w:tr w:rsidR="0082518F" w14:paraId="15C4E7D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B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82518F" w14:paraId="15C4E7D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D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о средствах обучения и воспитания, </w:t>
            </w:r>
            <w:r>
              <w:rPr>
                <w:rFonts w:ascii="Times New Roman" w:eastAsia="Times New Roman" w:hAnsi="Times New Roman" w:cs="Times New Roman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</w:tr>
      <w:tr w:rsidR="0082518F" w14:paraId="15C4E7E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DF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обеспечении беспрепятственного доступа в здания образовательной организации</w:t>
            </w:r>
          </w:p>
        </w:tc>
      </w:tr>
      <w:tr w:rsidR="0082518F" w14:paraId="15C4E7E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E1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специальных условиях питания</w:t>
            </w:r>
          </w:p>
        </w:tc>
      </w:tr>
      <w:tr w:rsidR="0082518F" w14:paraId="15C4E7E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E3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специальных условиях охраны здоровья</w:t>
            </w:r>
          </w:p>
        </w:tc>
      </w:tr>
      <w:tr w:rsidR="0082518F" w14:paraId="15C4E7E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E5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</w:t>
            </w:r>
            <w:r>
              <w:rPr>
                <w:rFonts w:ascii="Times New Roman" w:eastAsia="Times New Roman" w:hAnsi="Times New Roman" w:cs="Times New Roman"/>
              </w:rPr>
              <w:t>озможностями здоровья</w:t>
            </w:r>
          </w:p>
        </w:tc>
      </w:tr>
      <w:tr w:rsidR="0082518F" w14:paraId="15C4E7E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E7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</w:tr>
      <w:tr w:rsidR="0082518F" w14:paraId="15C4E7E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4E7E9" w14:textId="77777777" w:rsidR="0082518F" w:rsidRDefault="001F5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" w:name="_5jfw1py3t10a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</w:t>
            </w:r>
            <w:r>
              <w:rPr>
                <w:rFonts w:ascii="Times New Roman" w:eastAsia="Times New Roman" w:hAnsi="Times New Roman" w:cs="Times New Roman"/>
              </w:rPr>
              <w:t xml:space="preserve"> пользования</w:t>
            </w:r>
          </w:p>
        </w:tc>
      </w:tr>
    </w:tbl>
    <w:p w14:paraId="15C4E7EB" w14:textId="77777777" w:rsidR="0082518F" w:rsidRDefault="001F53C6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2" w:name="_xma42584jqyf" w:colFirst="0" w:colLast="0"/>
      <w:bookmarkEnd w:id="12"/>
      <w:r>
        <w:br w:type="page"/>
      </w:r>
    </w:p>
    <w:p w14:paraId="15C4E7EC" w14:textId="77777777" w:rsidR="0082518F" w:rsidRDefault="001F53C6">
      <w:pPr>
        <w:pStyle w:val="Heading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3" w:name="_ldylxlmj3qpa" w:colFirst="0" w:colLast="0"/>
      <w:bookmarkEnd w:id="13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14:paraId="15C4E7ED" w14:textId="77777777" w:rsidR="0082518F" w:rsidRDefault="001F53C6">
      <w:pPr>
        <w:pStyle w:val="Heading1"/>
        <w:tabs>
          <w:tab w:val="center" w:pos="4677"/>
          <w:tab w:val="right" w:pos="935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l47id638xrko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качества условий оказания услуг образовательных организаций </w:t>
      </w:r>
    </w:p>
    <w:p w14:paraId="15C4E7EE" w14:textId="77777777" w:rsidR="0082518F" w:rsidRDefault="001F53C6">
      <w:pPr>
        <w:pStyle w:val="Heading1"/>
        <w:tabs>
          <w:tab w:val="center" w:pos="4677"/>
          <w:tab w:val="right" w:pos="935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1y810tw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ОЦЕНКИ ПРИ ПОСЕЩЕНИИ ОРГАНИЗАЦИИ </w:t>
      </w:r>
    </w:p>
    <w:p w14:paraId="15C4E7EF" w14:textId="77777777" w:rsidR="0082518F" w:rsidRDefault="001F53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Организация:_____________________________________________________________</w:t>
      </w:r>
    </w:p>
    <w:p w14:paraId="15C4E7F0" w14:textId="77777777" w:rsidR="0082518F" w:rsidRDefault="001F53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Дата посещения:_______________ Время начала посещения ___________________</w:t>
      </w:r>
    </w:p>
    <w:p w14:paraId="15C4E7F1" w14:textId="77777777" w:rsidR="0082518F" w:rsidRDefault="001F53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Время окончания посещения: ______________________</w:t>
      </w:r>
    </w:p>
    <w:p w14:paraId="15C4E7F2" w14:textId="77777777" w:rsidR="0082518F" w:rsidRDefault="008251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C4E7F3" w14:textId="77777777" w:rsidR="0082518F" w:rsidRDefault="001F53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82518F" w14:paraId="15C4E7F7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7F4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7F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7F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82518F" w14:paraId="15C4E7F9" w14:textId="77777777">
        <w:trPr>
          <w:trHeight w:val="420"/>
        </w:trPr>
        <w:tc>
          <w:tcPr>
            <w:tcW w:w="99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7F8" w14:textId="77777777" w:rsidR="0082518F" w:rsidRDefault="001F53C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организации.</w:t>
            </w:r>
          </w:p>
        </w:tc>
      </w:tr>
      <w:tr w:rsidR="0082518F" w14:paraId="15C4E7FE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7FA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7FB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месте нахождения образовательной организации и ее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7FC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7FD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03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7FF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0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0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02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08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4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5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0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07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0D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9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A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</w:t>
            </w:r>
            <w:r>
              <w:rPr>
                <w:rFonts w:ascii="Times New Roman" w:eastAsia="Times New Roman" w:hAnsi="Times New Roman" w:cs="Times New Roman"/>
              </w:rPr>
              <w:t xml:space="preserve">олжности руководителей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0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0C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12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E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0F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0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17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13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14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1C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18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19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сроке действия государственной аккредитации образовательных программ (при наличии г</w:t>
            </w:r>
            <w:r>
              <w:rPr>
                <w:rFonts w:ascii="Times New Roman" w:eastAsia="Times New Roman" w:hAnsi="Times New Roman" w:cs="Times New Roman"/>
              </w:rPr>
              <w:t xml:space="preserve">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A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22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1D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1E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</w:rPr>
              <w:t xml:space="preserve">ными представителями) несовершеннолетних обучающихся.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1F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0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82518F" w14:paraId="15C4E827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23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24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</w:t>
            </w:r>
            <w:r>
              <w:rPr>
                <w:rFonts w:ascii="Times New Roman" w:eastAsia="Times New Roman" w:hAnsi="Times New Roman" w:cs="Times New Roman"/>
              </w:rPr>
              <w:t>бучения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2C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28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29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учебных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A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32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2D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1.11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2E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2F" w14:textId="77777777" w:rsidR="0082518F" w:rsidRDefault="0082518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0" w14:textId="77777777" w:rsidR="0082518F" w:rsidRDefault="0082518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1" w14:textId="77777777" w:rsidR="0082518F" w:rsidRDefault="0082518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18F" w14:paraId="15C4E838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33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34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</w:t>
            </w:r>
            <w:r>
              <w:rPr>
                <w:rFonts w:ascii="Times New Roman" w:eastAsia="Times New Roman" w:hAnsi="Times New Roman" w:cs="Times New Roman"/>
              </w:rPr>
              <w:t xml:space="preserve"> информация о месте нахождения филиалов образовательной организации (при их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7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82518F" w14:paraId="15C4E83D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39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3A" w14:textId="77777777" w:rsidR="0082518F" w:rsidRDefault="001F53C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3C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5C4E83E" w14:textId="77777777" w:rsidR="0082518F" w:rsidRDefault="0082518F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0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82518F" w14:paraId="15C4E840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3F" w14:textId="77777777" w:rsidR="0082518F" w:rsidRDefault="001F5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Комфортность условий предоставления услуг</w:t>
            </w:r>
          </w:p>
        </w:tc>
      </w:tr>
      <w:tr w:rsidR="0082518F" w14:paraId="15C4E84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4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2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в организации комфортных условий для предоставления услуг</w:t>
            </w:r>
          </w:p>
        </w:tc>
      </w:tr>
      <w:tr w:rsidR="0082518F" w14:paraId="15C4E84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4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5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4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47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4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9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A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4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4C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5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E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4F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50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5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5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53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54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5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5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5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58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59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5A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5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5C4E85D" w14:textId="77777777" w:rsidR="0082518F" w:rsidRDefault="0082518F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82518F" w14:paraId="15C4E85F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5E" w14:textId="77777777" w:rsidR="0082518F" w:rsidRDefault="001F5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Доступность услуг для инвалидов</w:t>
            </w:r>
          </w:p>
        </w:tc>
      </w:tr>
      <w:tr w:rsidR="0082518F" w14:paraId="15C4E862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60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1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82518F" w14:paraId="15C4E86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3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4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6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6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6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8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9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6A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6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7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D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6E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6F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70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7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2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3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74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7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7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7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8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79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7A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7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C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D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82518F" w14:paraId="15C4E8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7F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0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8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82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8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4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5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8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87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8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9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A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8B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8C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82518F" w14:paraId="15C4E89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E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8F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90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91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18F" w14:paraId="15C4E89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93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E894" w14:textId="77777777" w:rsidR="0082518F" w:rsidRDefault="001F53C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95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E896" w14:textId="77777777" w:rsidR="0082518F" w:rsidRDefault="001F53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5C4E898" w14:textId="77777777" w:rsidR="0082518F" w:rsidRDefault="008251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4E899" w14:textId="77777777" w:rsidR="0082518F" w:rsidRDefault="008251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4E89A" w14:textId="77777777" w:rsidR="0082518F" w:rsidRDefault="008251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4E89B" w14:textId="77777777" w:rsidR="0082518F" w:rsidRDefault="008251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4E89C" w14:textId="77777777" w:rsidR="0082518F" w:rsidRDefault="008251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4E89D" w14:textId="77777777" w:rsidR="0082518F" w:rsidRDefault="001F53C6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6" w:name="_4i7ojhp" w:colFirst="0" w:colLast="0"/>
      <w:bookmarkEnd w:id="16"/>
      <w:r>
        <w:br w:type="page"/>
      </w:r>
    </w:p>
    <w:p w14:paraId="15C4E89E" w14:textId="77777777" w:rsidR="0082518F" w:rsidRDefault="001F53C6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7" w:name="_2xcytpi" w:colFirst="0" w:colLast="0"/>
      <w:bookmarkEnd w:id="17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Приложение 3</w:t>
      </w:r>
    </w:p>
    <w:p w14:paraId="15C4E89F" w14:textId="77777777" w:rsidR="0082518F" w:rsidRDefault="0082518F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C4E8A0" w14:textId="77777777" w:rsidR="0082518F" w:rsidRDefault="001F53C6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6nynaz5quxus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15C4E8A1" w14:textId="77777777" w:rsidR="0082518F" w:rsidRDefault="001F53C6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e9sqez4sgxhd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для опроса получателей услуг о качестве условий оказания</w:t>
      </w:r>
    </w:p>
    <w:p w14:paraId="15C4E8A2" w14:textId="77777777" w:rsidR="0082518F" w:rsidRDefault="001F53C6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1ci93xb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 xml:space="preserve">услуг образовательными организациями </w:t>
      </w:r>
    </w:p>
    <w:p w14:paraId="15C4E8A3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5C4E8A4" w14:textId="77777777" w:rsidR="0082518F" w:rsidRDefault="001F5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15C4E8A5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1" w:name="_3whwml4" w:colFirst="0" w:colLast="0"/>
      <w:bookmarkEnd w:id="21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ной организацией гарантируется.</w:t>
      </w:r>
    </w:p>
    <w:p w14:paraId="15C4E8A6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5C4E8A7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15C4E8A8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5C4E8A9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Удовлетворены ли Вы открытостью, полнотой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доступностью информации о деятельности организации, размещенной на информационных стендах в помещении организации?</w:t>
      </w:r>
    </w:p>
    <w:p w14:paraId="15C4E8AA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AB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15C4E8AC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5C4E8AD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льном сайте в информационно-телекоммуникационной сети "Интернет"?</w:t>
      </w:r>
    </w:p>
    <w:p w14:paraId="15C4E8AE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AF" w14:textId="77777777" w:rsidR="0082518F" w:rsidRDefault="001F53C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82518F" w14:paraId="15C4E8B3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15C4E8B0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4E8B1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4E8B2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18F" w14:paraId="15C4E8B7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5C4E8B4" w14:textId="77777777" w:rsidR="0082518F" w:rsidRDefault="001F5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5C4E8B5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5C4E8B6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2518F" w14:paraId="15C4E8BB" w14:textId="77777777">
        <w:tc>
          <w:tcPr>
            <w:tcW w:w="7366" w:type="dxa"/>
          </w:tcPr>
          <w:p w14:paraId="15C4E8B8" w14:textId="77777777" w:rsidR="0082518F" w:rsidRDefault="001F5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15C4E8B9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5C4E8BA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2518F" w14:paraId="15C4E8BF" w14:textId="77777777">
        <w:tc>
          <w:tcPr>
            <w:tcW w:w="7366" w:type="dxa"/>
            <w:shd w:val="clear" w:color="auto" w:fill="D9D9D9"/>
          </w:tcPr>
          <w:p w14:paraId="15C4E8BC" w14:textId="77777777" w:rsidR="0082518F" w:rsidRDefault="001F5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5C4E8BD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5C4E8BE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2518F" w14:paraId="15C4E8C3" w14:textId="77777777">
        <w:tc>
          <w:tcPr>
            <w:tcW w:w="7366" w:type="dxa"/>
          </w:tcPr>
          <w:p w14:paraId="15C4E8C0" w14:textId="77777777" w:rsidR="0082518F" w:rsidRDefault="001F5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5C4E8C1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5C4E8C2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2518F" w14:paraId="15C4E8C7" w14:textId="77777777">
        <w:tc>
          <w:tcPr>
            <w:tcW w:w="7366" w:type="dxa"/>
            <w:shd w:val="clear" w:color="auto" w:fill="D9D9D9"/>
          </w:tcPr>
          <w:p w14:paraId="15C4E8C4" w14:textId="77777777" w:rsidR="0082518F" w:rsidRDefault="001F5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5C4E8C5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5C4E8C6" w14:textId="77777777" w:rsidR="0082518F" w:rsidRDefault="001F53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14:paraId="15C4E8C8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15C4E8C9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5C4E8CA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15C4E8CB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CC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ри непосредственном обращении в организацию (работники вахты, приёмной, кассы и прочие работники)?</w:t>
      </w:r>
    </w:p>
    <w:p w14:paraId="15C4E8CD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CE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организацию (библиотекари, экскурсоводы и прочие работники)?</w:t>
      </w:r>
    </w:p>
    <w:p w14:paraId="15C4E8CF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D0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15C4E8D1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15C4E8D2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5C4E8D3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вежливостью работников организации, с которыми взаимодействовали в дистанционной форме?</w:t>
      </w:r>
    </w:p>
    <w:p w14:paraId="15C4E8D4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D5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15C4E8D6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ть, если бы была возможность выбора организации?</w:t>
      </w:r>
    </w:p>
    <w:p w14:paraId="15C4E8D7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D8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15C4E8D9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15C4E8DA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DB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услуг в организации?</w:t>
      </w:r>
    </w:p>
    <w:p w14:paraId="15C4E8DC" w14:textId="77777777" w:rsidR="0082518F" w:rsidRDefault="001F53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C4E8DD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15C4E8DE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5C4E8DF" w14:textId="77777777" w:rsidR="0082518F" w:rsidRDefault="001F5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5C4E8E0" w14:textId="77777777" w:rsidR="0082518F" w:rsidRDefault="001F53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6. Ваш пол: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17. Ваш возраст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5C4E8E1" w14:textId="77777777" w:rsidR="0082518F" w:rsidRDefault="008251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5C4E8E2" w14:textId="77777777" w:rsidR="0082518F" w:rsidRDefault="001F53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sectPr w:rsidR="0082518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427E" w14:textId="77777777" w:rsidR="001F53C6" w:rsidRDefault="001F53C6">
      <w:pPr>
        <w:spacing w:after="0" w:line="240" w:lineRule="auto"/>
      </w:pPr>
      <w:r>
        <w:separator/>
      </w:r>
    </w:p>
  </w:endnote>
  <w:endnote w:type="continuationSeparator" w:id="0">
    <w:p w14:paraId="78C04537" w14:textId="77777777" w:rsidR="001F53C6" w:rsidRDefault="001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8E4" w14:textId="48D16E1B" w:rsidR="0082518F" w:rsidRDefault="001F53C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011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8E6" w14:textId="77777777" w:rsidR="0082518F" w:rsidRDefault="008251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8415" w14:textId="77777777" w:rsidR="001F53C6" w:rsidRDefault="001F53C6">
      <w:pPr>
        <w:spacing w:after="0" w:line="240" w:lineRule="auto"/>
      </w:pPr>
      <w:r>
        <w:separator/>
      </w:r>
    </w:p>
  </w:footnote>
  <w:footnote w:type="continuationSeparator" w:id="0">
    <w:p w14:paraId="7F21F828" w14:textId="77777777" w:rsidR="001F53C6" w:rsidRDefault="001F53C6">
      <w:pPr>
        <w:spacing w:after="0" w:line="240" w:lineRule="auto"/>
      </w:pPr>
      <w:r>
        <w:continuationSeparator/>
      </w:r>
    </w:p>
  </w:footnote>
  <w:footnote w:id="1">
    <w:p w14:paraId="15C4E8E7" w14:textId="77777777" w:rsidR="0082518F" w:rsidRDefault="001F53C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</w:t>
      </w:r>
      <w:r>
        <w:rPr>
          <w:sz w:val="20"/>
          <w:szCs w:val="20"/>
        </w:rPr>
        <w:t>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14:paraId="15C4E8E8" w14:textId="77777777" w:rsidR="0082518F" w:rsidRDefault="001F53C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</w:t>
      </w:r>
      <w:r>
        <w:rPr>
          <w:sz w:val="20"/>
          <w:szCs w:val="20"/>
        </w:rPr>
        <w:t xml:space="preserve">ертизы”, утвержденной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8E3" w14:textId="77777777" w:rsidR="0082518F" w:rsidRDefault="0082518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8E5" w14:textId="77777777" w:rsidR="0082518F" w:rsidRDefault="0082518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2C1"/>
    <w:multiLevelType w:val="multilevel"/>
    <w:tmpl w:val="DD709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516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8F"/>
    <w:rsid w:val="001F53C6"/>
    <w:rsid w:val="002E6FD7"/>
    <w:rsid w:val="0045607B"/>
    <w:rsid w:val="005206C8"/>
    <w:rsid w:val="007F345C"/>
    <w:rsid w:val="0082518F"/>
    <w:rsid w:val="00886704"/>
    <w:rsid w:val="00BC15B2"/>
    <w:rsid w:val="00BE130D"/>
    <w:rsid w:val="00C67ABE"/>
    <w:rsid w:val="00D47D8A"/>
    <w:rsid w:val="00D95B29"/>
    <w:rsid w:val="00E30110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E51F"/>
  <w15:docId w15:val="{46269852-5BAD-4D0A-A7A4-310509F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o2JWrCV9U2Dxx-2Ft9r5kaGDZIMSnwIvb5_ff0qx2U/edit" TargetMode="External"/><Relationship Id="rId13" Type="http://schemas.openxmlformats.org/officeDocument/2006/relationships/hyperlink" Target="https://docs.google.com/document/d/1Qo2JWrCV9U2Dxx-2Ft9r5kaGDZIMSnwIvb5_ff0qx2U/edit" TargetMode="External"/><Relationship Id="rId18" Type="http://schemas.openxmlformats.org/officeDocument/2006/relationships/hyperlink" Target="https://docs.google.com/document/d/1Qo2JWrCV9U2Dxx-2Ft9r5kaGDZIMSnwIvb5_ff0qx2U/ed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fFYIJ7_JI6UZan71-LC66ZXvxTlUfnVOYQAfHx4muLKZgeQw/viewform?usp=sf_link" TargetMode="External"/><Relationship Id="rId7" Type="http://schemas.openxmlformats.org/officeDocument/2006/relationships/hyperlink" Target="https://docs.google.com/document/d/1Qo2JWrCV9U2Dxx-2Ft9r5kaGDZIMSnwIvb5_ff0qx2U/edit" TargetMode="External"/><Relationship Id="rId12" Type="http://schemas.openxmlformats.org/officeDocument/2006/relationships/hyperlink" Target="https://docs.google.com/document/d/1Qo2JWrCV9U2Dxx-2Ft9r5kaGDZIMSnwIvb5_ff0qx2U/edit" TargetMode="External"/><Relationship Id="rId17" Type="http://schemas.openxmlformats.org/officeDocument/2006/relationships/hyperlink" Target="https://docs.google.com/document/d/1Qo2JWrCV9U2Dxx-2Ft9r5kaGDZIMSnwIvb5_ff0qx2U/edi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Qo2JWrCV9U2Dxx-2Ft9r5kaGDZIMSnwIvb5_ff0qx2U/edit" TargetMode="External"/><Relationship Id="rId20" Type="http://schemas.openxmlformats.org/officeDocument/2006/relationships/hyperlink" Target="https://docs.google.com/document/d/1Qo2JWrCV9U2Dxx-2Ft9r5kaGDZIMSnwIvb5_ff0qx2U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Qo2JWrCV9U2Dxx-2Ft9r5kaGDZIMSnwIvb5_ff0qx2U/edit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Qo2JWrCV9U2Dxx-2Ft9r5kaGDZIMSnwIvb5_ff0qx2U/edi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google.com/document/d/1Qo2JWrCV9U2Dxx-2Ft9r5kaGDZIMSnwIvb5_ff0qx2U/edit" TargetMode="External"/><Relationship Id="rId19" Type="http://schemas.openxmlformats.org/officeDocument/2006/relationships/hyperlink" Target="https://docs.google.com/document/d/1Qo2JWrCV9U2Dxx-2Ft9r5kaGDZIMSnwIvb5_ff0qx2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o2JWrCV9U2Dxx-2Ft9r5kaGDZIMSnwIvb5_ff0qx2U/edit" TargetMode="External"/><Relationship Id="rId14" Type="http://schemas.openxmlformats.org/officeDocument/2006/relationships/hyperlink" Target="https://docs.google.com/document/d/1Qo2JWrCV9U2Dxx-2Ft9r5kaGDZIMSnwIvb5_ff0qx2U/edi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7223</Words>
  <Characters>41177</Characters>
  <Application>Microsoft Office Word</Application>
  <DocSecurity>0</DocSecurity>
  <Lines>343</Lines>
  <Paragraphs>96</Paragraphs>
  <ScaleCrop>false</ScaleCrop>
  <Company/>
  <LinksUpToDate>false</LinksUpToDate>
  <CharactersWithSpaces>48304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13</cp:revision>
  <dcterms:created xsi:type="dcterms:W3CDTF">2022-06-06T10:33:00Z</dcterms:created>
  <dcterms:modified xsi:type="dcterms:W3CDTF">2022-06-06T10:48:00Z</dcterms:modified>
</cp:coreProperties>
</file>