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35" w:rsidRDefault="002B2230" w:rsidP="002B22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230">
        <w:rPr>
          <w:rFonts w:ascii="Times New Roman" w:hAnsi="Times New Roman" w:cs="Times New Roman"/>
          <w:b/>
          <w:sz w:val="28"/>
          <w:szCs w:val="28"/>
        </w:rPr>
        <w:t>Информация о среднемесячной заработной плате руководителей, их заместителей и главных бухгалтеров муниципальных унитарных предприятий Кесовогорского района</w:t>
      </w:r>
      <w:r w:rsidR="00D176FB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4B28B6">
        <w:rPr>
          <w:rFonts w:ascii="Times New Roman" w:hAnsi="Times New Roman" w:cs="Times New Roman"/>
          <w:b/>
          <w:sz w:val="28"/>
          <w:szCs w:val="28"/>
        </w:rPr>
        <w:t>8</w:t>
      </w:r>
      <w:r w:rsidR="00D176F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B2230" w:rsidRDefault="002B2230" w:rsidP="002B22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B2230" w:rsidTr="002B2230">
        <w:tc>
          <w:tcPr>
            <w:tcW w:w="2392" w:type="dxa"/>
          </w:tcPr>
          <w:p w:rsidR="002B2230" w:rsidRPr="003D1760" w:rsidRDefault="002B2230" w:rsidP="002B2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6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унитарного предприятия</w:t>
            </w:r>
          </w:p>
        </w:tc>
        <w:tc>
          <w:tcPr>
            <w:tcW w:w="2393" w:type="dxa"/>
          </w:tcPr>
          <w:p w:rsidR="002B2230" w:rsidRPr="003D1760" w:rsidRDefault="002B2230" w:rsidP="002B2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6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2B2230" w:rsidRPr="003D1760" w:rsidRDefault="002B2230" w:rsidP="002B2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6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393" w:type="dxa"/>
          </w:tcPr>
          <w:p w:rsidR="002B2230" w:rsidRPr="003D1760" w:rsidRDefault="002B2230" w:rsidP="002B2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60">
              <w:rPr>
                <w:rFonts w:ascii="Times New Roman" w:hAnsi="Times New Roman" w:cs="Times New Roman"/>
                <w:b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1A5608" w:rsidTr="002B2230">
        <w:tc>
          <w:tcPr>
            <w:tcW w:w="2392" w:type="dxa"/>
            <w:vMerge w:val="restart"/>
          </w:tcPr>
          <w:p w:rsidR="001A5608" w:rsidRDefault="004B28B6" w:rsidP="004B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Кесовогорье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Кесовогорского района Тверской области</w:t>
            </w:r>
          </w:p>
        </w:tc>
        <w:tc>
          <w:tcPr>
            <w:tcW w:w="2393" w:type="dxa"/>
          </w:tcPr>
          <w:p w:rsidR="001A5608" w:rsidRDefault="001A5608" w:rsidP="002B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1A5608" w:rsidRDefault="001A5608" w:rsidP="00A7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Сергей Алексеевич</w:t>
            </w:r>
          </w:p>
        </w:tc>
        <w:tc>
          <w:tcPr>
            <w:tcW w:w="2393" w:type="dxa"/>
          </w:tcPr>
          <w:p w:rsidR="001A5608" w:rsidRDefault="004B28B6" w:rsidP="002B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35632</w:t>
            </w:r>
          </w:p>
        </w:tc>
      </w:tr>
      <w:tr w:rsidR="00A74B62" w:rsidTr="002B2230">
        <w:tc>
          <w:tcPr>
            <w:tcW w:w="2392" w:type="dxa"/>
            <w:vMerge/>
          </w:tcPr>
          <w:p w:rsidR="00A74B62" w:rsidRDefault="00A74B62" w:rsidP="00A7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74B62" w:rsidRDefault="00A74B62" w:rsidP="002B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3" w:type="dxa"/>
          </w:tcPr>
          <w:p w:rsidR="00A74B62" w:rsidRDefault="004B28B6" w:rsidP="00A7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Светлана Владимировна</w:t>
            </w:r>
            <w:bookmarkStart w:id="0" w:name="_GoBack"/>
            <w:bookmarkEnd w:id="0"/>
          </w:p>
        </w:tc>
        <w:tc>
          <w:tcPr>
            <w:tcW w:w="2393" w:type="dxa"/>
          </w:tcPr>
          <w:p w:rsidR="00A74B62" w:rsidRDefault="004B28B6" w:rsidP="002B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27578</w:t>
            </w:r>
          </w:p>
          <w:p w:rsidR="001A5608" w:rsidRDefault="001A5608" w:rsidP="002B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2230" w:rsidRDefault="002B2230" w:rsidP="002B223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B2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E7C"/>
    <w:rsid w:val="00053635"/>
    <w:rsid w:val="000E7715"/>
    <w:rsid w:val="001A5608"/>
    <w:rsid w:val="00217E7C"/>
    <w:rsid w:val="002B2230"/>
    <w:rsid w:val="003D1760"/>
    <w:rsid w:val="004B28B6"/>
    <w:rsid w:val="00A74B62"/>
    <w:rsid w:val="00C2486F"/>
    <w:rsid w:val="00D1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2019-10-21T13:03:00Z</dcterms:created>
  <dcterms:modified xsi:type="dcterms:W3CDTF">2019-10-21T13:03:00Z</dcterms:modified>
</cp:coreProperties>
</file>